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010E4" w14:textId="2894A790" w:rsidR="00042B6F" w:rsidRDefault="01EAABCE">
      <w:pPr>
        <w:rPr>
          <w:rFonts w:ascii="Arial" w:eastAsia="Arial" w:hAnsi="Arial" w:cs="Arial"/>
          <w:b/>
          <w:bCs/>
          <w:color w:val="000000" w:themeColor="text1"/>
          <w:sz w:val="24"/>
          <w:szCs w:val="24"/>
          <w:u w:val="single"/>
          <w:lang w:val="en-US"/>
        </w:rPr>
      </w:pPr>
      <w:r w:rsidRPr="00042B6F">
        <w:rPr>
          <w:rFonts w:ascii="Arial" w:eastAsia="Arial" w:hAnsi="Arial" w:cs="Arial"/>
          <w:b/>
          <w:bCs/>
          <w:color w:val="000000" w:themeColor="text1"/>
          <w:sz w:val="24"/>
          <w:szCs w:val="24"/>
          <w:u w:val="single"/>
          <w:lang w:val="en-US"/>
        </w:rPr>
        <w:t>Annex A:</w:t>
      </w:r>
      <w:r w:rsidRPr="00042B6F" w:rsidDel="00B90AFD">
        <w:rPr>
          <w:rFonts w:ascii="Arial" w:eastAsia="Arial" w:hAnsi="Arial" w:cs="Arial"/>
          <w:b/>
          <w:bCs/>
          <w:color w:val="000000" w:themeColor="text1"/>
          <w:sz w:val="24"/>
          <w:szCs w:val="24"/>
          <w:u w:val="single"/>
          <w:lang w:val="en-US"/>
        </w:rPr>
        <w:t xml:space="preserve"> </w:t>
      </w:r>
      <w:r w:rsidRPr="00042B6F">
        <w:rPr>
          <w:rFonts w:ascii="Arial" w:eastAsia="Arial" w:hAnsi="Arial" w:cs="Arial"/>
          <w:b/>
          <w:bCs/>
          <w:color w:val="000000" w:themeColor="text1"/>
          <w:sz w:val="24"/>
          <w:szCs w:val="24"/>
          <w:u w:val="single"/>
          <w:lang w:val="en-US"/>
        </w:rPr>
        <w:t>Challenge Statements</w:t>
      </w:r>
      <w:r w:rsidR="00B90AFD" w:rsidRPr="00042B6F">
        <w:rPr>
          <w:rFonts w:ascii="Arial" w:eastAsia="Arial" w:hAnsi="Arial" w:cs="Arial"/>
          <w:b/>
          <w:bCs/>
          <w:color w:val="000000" w:themeColor="text1"/>
          <w:sz w:val="24"/>
          <w:szCs w:val="24"/>
          <w:u w:val="single"/>
          <w:lang w:val="en-US"/>
        </w:rPr>
        <w:t xml:space="preserve"> for 4</w:t>
      </w:r>
      <w:r w:rsidR="00B90AFD" w:rsidRPr="00042B6F">
        <w:rPr>
          <w:rFonts w:ascii="Arial" w:eastAsia="Arial" w:hAnsi="Arial" w:cs="Arial"/>
          <w:b/>
          <w:bCs/>
          <w:color w:val="000000" w:themeColor="text1"/>
          <w:sz w:val="24"/>
          <w:szCs w:val="24"/>
          <w:u w:val="single"/>
          <w:vertAlign w:val="superscript"/>
          <w:lang w:val="en-US"/>
        </w:rPr>
        <w:t>th</w:t>
      </w:r>
      <w:r w:rsidR="00B90AFD" w:rsidRPr="00042B6F">
        <w:rPr>
          <w:rFonts w:ascii="Arial" w:eastAsia="Arial" w:hAnsi="Arial" w:cs="Arial"/>
          <w:b/>
          <w:bCs/>
          <w:color w:val="000000" w:themeColor="text1"/>
          <w:sz w:val="24"/>
          <w:szCs w:val="24"/>
          <w:u w:val="single"/>
          <w:lang w:val="en-US"/>
        </w:rPr>
        <w:t xml:space="preserve"> </w:t>
      </w:r>
      <w:r w:rsidR="00042B6F" w:rsidRPr="00042B6F">
        <w:rPr>
          <w:rFonts w:ascii="Arial" w:eastAsia="Arial" w:hAnsi="Arial" w:cs="Arial"/>
          <w:b/>
          <w:bCs/>
          <w:color w:val="000000" w:themeColor="text1"/>
          <w:sz w:val="24"/>
          <w:szCs w:val="24"/>
          <w:u w:val="single"/>
          <w:lang w:val="en-US"/>
        </w:rPr>
        <w:t>E</w:t>
      </w:r>
      <w:r w:rsidR="00B90AFD" w:rsidRPr="00042B6F">
        <w:rPr>
          <w:rFonts w:ascii="Arial" w:eastAsia="Arial" w:hAnsi="Arial" w:cs="Arial"/>
          <w:b/>
          <w:bCs/>
          <w:color w:val="000000" w:themeColor="text1"/>
          <w:sz w:val="24"/>
          <w:szCs w:val="24"/>
          <w:u w:val="single"/>
          <w:lang w:val="en-US"/>
        </w:rPr>
        <w:t>dition of Global Innovation Challenge</w:t>
      </w:r>
    </w:p>
    <w:p w14:paraId="1216F67F" w14:textId="77777777" w:rsidR="00042B6F" w:rsidRPr="00042B6F" w:rsidRDefault="00042B6F">
      <w:pPr>
        <w:rPr>
          <w:rFonts w:ascii="Arial" w:eastAsia="Arial" w:hAnsi="Arial" w:cs="Arial"/>
          <w:b/>
          <w:bCs/>
          <w:color w:val="000000" w:themeColor="text1"/>
          <w:sz w:val="2"/>
          <w:szCs w:val="2"/>
          <w:u w:val="single"/>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645"/>
        <w:gridCol w:w="2310"/>
        <w:gridCol w:w="6060"/>
      </w:tblGrid>
      <w:tr w:rsidR="67236B5E" w:rsidRPr="00D03514" w14:paraId="2A356F74" w14:textId="77777777" w:rsidTr="007F7FF8">
        <w:trPr>
          <w:trHeight w:val="300"/>
        </w:trPr>
        <w:tc>
          <w:tcPr>
            <w:tcW w:w="645" w:type="dxa"/>
            <w:shd w:val="clear" w:color="auto" w:fill="D9D9D9" w:themeFill="background1" w:themeFillShade="D9"/>
            <w:tcMar>
              <w:left w:w="105" w:type="dxa"/>
              <w:right w:w="105" w:type="dxa"/>
            </w:tcMar>
          </w:tcPr>
          <w:p w14:paraId="6187984A" w14:textId="3D7261E8" w:rsidR="67236B5E" w:rsidRPr="00D03514" w:rsidRDefault="67236B5E" w:rsidP="00F8731F">
            <w:pPr>
              <w:jc w:val="center"/>
              <w:rPr>
                <w:rFonts w:ascii="Arial" w:eastAsia="Arial" w:hAnsi="Arial" w:cs="Arial"/>
                <w:sz w:val="24"/>
                <w:szCs w:val="24"/>
                <w:lang w:val="en-US"/>
              </w:rPr>
            </w:pPr>
            <w:r w:rsidRPr="00D03514">
              <w:rPr>
                <w:rFonts w:ascii="Arial" w:eastAsia="Arial" w:hAnsi="Arial" w:cs="Arial"/>
                <w:b/>
                <w:bCs/>
                <w:sz w:val="24"/>
                <w:szCs w:val="24"/>
                <w:lang w:val="en-US"/>
              </w:rPr>
              <w:t>S/N</w:t>
            </w:r>
          </w:p>
        </w:tc>
        <w:tc>
          <w:tcPr>
            <w:tcW w:w="2310" w:type="dxa"/>
            <w:shd w:val="clear" w:color="auto" w:fill="D9D9D9" w:themeFill="background1" w:themeFillShade="D9"/>
            <w:tcMar>
              <w:left w:w="105" w:type="dxa"/>
              <w:right w:w="105" w:type="dxa"/>
            </w:tcMar>
          </w:tcPr>
          <w:p w14:paraId="6570792E" w14:textId="0FDAD2C6" w:rsidR="67236B5E" w:rsidRPr="00D03514" w:rsidRDefault="67236B5E">
            <w:pPr>
              <w:rPr>
                <w:rFonts w:ascii="Arial" w:eastAsia="Arial" w:hAnsi="Arial" w:cs="Arial"/>
                <w:sz w:val="24"/>
                <w:szCs w:val="24"/>
                <w:lang w:val="en-US"/>
              </w:rPr>
            </w:pPr>
            <w:r w:rsidRPr="00D03514">
              <w:rPr>
                <w:rFonts w:ascii="Arial" w:eastAsia="Arial" w:hAnsi="Arial" w:cs="Arial"/>
                <w:b/>
                <w:bCs/>
                <w:sz w:val="24"/>
                <w:szCs w:val="24"/>
                <w:lang w:val="en-US"/>
              </w:rPr>
              <w:t>Challenge Statement</w:t>
            </w:r>
          </w:p>
        </w:tc>
        <w:tc>
          <w:tcPr>
            <w:tcW w:w="6060" w:type="dxa"/>
            <w:shd w:val="clear" w:color="auto" w:fill="D9D9D9" w:themeFill="background1" w:themeFillShade="D9"/>
            <w:tcMar>
              <w:left w:w="105" w:type="dxa"/>
              <w:right w:w="105" w:type="dxa"/>
            </w:tcMar>
          </w:tcPr>
          <w:p w14:paraId="77714B5C" w14:textId="3FDEAD2C" w:rsidR="67236B5E" w:rsidRPr="00D03514" w:rsidRDefault="67236B5E">
            <w:pPr>
              <w:rPr>
                <w:rFonts w:ascii="Arial" w:eastAsia="Arial" w:hAnsi="Arial" w:cs="Arial"/>
                <w:b/>
                <w:bCs/>
                <w:sz w:val="24"/>
                <w:szCs w:val="24"/>
                <w:lang w:val="en-US"/>
              </w:rPr>
            </w:pPr>
            <w:r w:rsidRPr="00D03514">
              <w:rPr>
                <w:rFonts w:ascii="Arial" w:eastAsia="Arial" w:hAnsi="Arial" w:cs="Arial"/>
                <w:b/>
                <w:bCs/>
                <w:sz w:val="24"/>
                <w:szCs w:val="24"/>
                <w:lang w:val="en-US"/>
              </w:rPr>
              <w:t>Backgroun</w:t>
            </w:r>
            <w:r w:rsidR="408F90FF" w:rsidRPr="00D03514">
              <w:rPr>
                <w:rFonts w:ascii="Arial" w:eastAsia="Arial" w:hAnsi="Arial" w:cs="Arial"/>
                <w:b/>
                <w:bCs/>
                <w:sz w:val="24"/>
                <w:szCs w:val="24"/>
                <w:lang w:val="en-US"/>
              </w:rPr>
              <w:t>d</w:t>
            </w:r>
          </w:p>
        </w:tc>
      </w:tr>
      <w:tr w:rsidR="67236B5E" w:rsidRPr="00D03514" w14:paraId="7F3C64F4" w14:textId="77777777" w:rsidTr="009B2FCF">
        <w:trPr>
          <w:trHeight w:val="300"/>
        </w:trPr>
        <w:tc>
          <w:tcPr>
            <w:tcW w:w="645" w:type="dxa"/>
            <w:tcMar>
              <w:left w:w="105" w:type="dxa"/>
              <w:right w:w="105" w:type="dxa"/>
            </w:tcMar>
          </w:tcPr>
          <w:p w14:paraId="6AC269E1" w14:textId="257EBD98" w:rsidR="67236B5E" w:rsidRPr="00D03514" w:rsidRDefault="67236B5E" w:rsidP="00F8731F">
            <w:pPr>
              <w:jc w:val="center"/>
              <w:rPr>
                <w:rFonts w:ascii="Arial" w:eastAsia="Arial" w:hAnsi="Arial" w:cs="Arial"/>
                <w:sz w:val="24"/>
                <w:szCs w:val="24"/>
                <w:lang w:val="en-US"/>
              </w:rPr>
            </w:pPr>
            <w:r w:rsidRPr="00D03514">
              <w:rPr>
                <w:rFonts w:ascii="Arial" w:eastAsia="Arial" w:hAnsi="Arial" w:cs="Arial"/>
                <w:sz w:val="24"/>
                <w:szCs w:val="24"/>
                <w:lang w:val="en-US"/>
              </w:rPr>
              <w:t>1</w:t>
            </w:r>
          </w:p>
        </w:tc>
        <w:tc>
          <w:tcPr>
            <w:tcW w:w="2310" w:type="dxa"/>
            <w:tcMar>
              <w:left w:w="105" w:type="dxa"/>
              <w:right w:w="105" w:type="dxa"/>
            </w:tcMar>
          </w:tcPr>
          <w:p w14:paraId="120FF303" w14:textId="58C5C6EA" w:rsidR="67236B5E" w:rsidRPr="00D03514" w:rsidRDefault="67236B5E" w:rsidP="00F8731F">
            <w:pPr>
              <w:ind w:left="-20" w:right="-20"/>
              <w:rPr>
                <w:rFonts w:ascii="Arial" w:eastAsia="Arial" w:hAnsi="Arial" w:cs="Arial"/>
                <w:sz w:val="24"/>
                <w:szCs w:val="24"/>
                <w:lang w:val="en-US"/>
              </w:rPr>
            </w:pPr>
            <w:r w:rsidRPr="00D03514">
              <w:rPr>
                <w:rFonts w:ascii="Arial" w:eastAsia="Arial" w:hAnsi="Arial" w:cs="Arial"/>
                <w:b/>
                <w:bCs/>
                <w:sz w:val="24"/>
                <w:szCs w:val="24"/>
                <w:lang w:val="en-US"/>
              </w:rPr>
              <w:t>Condition Assessment of Used Water Pumping Mains</w:t>
            </w:r>
          </w:p>
          <w:p w14:paraId="6B8DC803" w14:textId="0F0CB451" w:rsidR="67236B5E" w:rsidRPr="00D03514" w:rsidRDefault="67236B5E" w:rsidP="00F8731F">
            <w:pPr>
              <w:ind w:left="-20" w:right="-20"/>
              <w:jc w:val="both"/>
              <w:rPr>
                <w:rFonts w:ascii="Arial" w:eastAsia="Arial" w:hAnsi="Arial" w:cs="Arial"/>
                <w:sz w:val="24"/>
                <w:szCs w:val="24"/>
                <w:lang w:val="en-US"/>
              </w:rPr>
            </w:pPr>
            <w:r w:rsidRPr="00D03514">
              <w:rPr>
                <w:rFonts w:ascii="Arial" w:eastAsia="Arial" w:hAnsi="Arial" w:cs="Arial"/>
                <w:b/>
                <w:bCs/>
                <w:sz w:val="24"/>
                <w:szCs w:val="24"/>
                <w:lang w:val="en-US"/>
              </w:rPr>
              <w:t xml:space="preserve"> </w:t>
            </w:r>
          </w:p>
          <w:p w14:paraId="2C8D0B9D" w14:textId="1B2E2E8E" w:rsidR="67236B5E" w:rsidRPr="00D03514" w:rsidRDefault="67236B5E" w:rsidP="00F8731F">
            <w:pPr>
              <w:ind w:left="-20" w:right="-20"/>
              <w:rPr>
                <w:rFonts w:ascii="Arial" w:eastAsia="Arial" w:hAnsi="Arial" w:cs="Arial"/>
                <w:sz w:val="24"/>
                <w:szCs w:val="24"/>
                <w:lang w:val="en-US"/>
              </w:rPr>
            </w:pPr>
            <w:r w:rsidRPr="00D03514">
              <w:rPr>
                <w:rFonts w:ascii="Arial" w:eastAsia="Arial" w:hAnsi="Arial" w:cs="Arial"/>
                <w:sz w:val="24"/>
                <w:szCs w:val="24"/>
                <w:lang w:val="en-US"/>
              </w:rPr>
              <w:t>How might</w:t>
            </w:r>
            <w:r w:rsidRPr="00D03514" w:rsidDel="00B90AFD">
              <w:rPr>
                <w:rFonts w:ascii="Arial" w:eastAsia="Arial" w:hAnsi="Arial" w:cs="Arial"/>
                <w:sz w:val="24"/>
                <w:szCs w:val="24"/>
                <w:lang w:val="en-US"/>
              </w:rPr>
              <w:t xml:space="preserve"> </w:t>
            </w:r>
            <w:bookmarkStart w:id="0" w:name="_Int_rB1eSruL"/>
            <w:r w:rsidR="00B90AFD" w:rsidRPr="00D03514">
              <w:rPr>
                <w:rFonts w:ascii="Arial" w:eastAsia="Arial" w:hAnsi="Arial" w:cs="Arial"/>
                <w:sz w:val="24"/>
                <w:szCs w:val="24"/>
                <w:lang w:val="en-US"/>
              </w:rPr>
              <w:t>PUB</w:t>
            </w:r>
            <w:bookmarkEnd w:id="0"/>
            <w:r w:rsidR="00B90AFD" w:rsidRPr="00D03514">
              <w:rPr>
                <w:rFonts w:ascii="Arial" w:eastAsia="Arial" w:hAnsi="Arial" w:cs="Arial"/>
                <w:sz w:val="24"/>
                <w:szCs w:val="24"/>
                <w:lang w:val="en-US"/>
              </w:rPr>
              <w:t xml:space="preserve"> </w:t>
            </w:r>
            <w:r w:rsidRPr="00D03514">
              <w:rPr>
                <w:rFonts w:ascii="Arial" w:eastAsia="Arial" w:hAnsi="Arial" w:cs="Arial"/>
                <w:sz w:val="24"/>
                <w:szCs w:val="24"/>
                <w:lang w:val="en-US"/>
              </w:rPr>
              <w:t>better assess the condition of our aged Pumping Mains, particularly for pipes with sharp bends and sections filled with water?</w:t>
            </w:r>
          </w:p>
        </w:tc>
        <w:tc>
          <w:tcPr>
            <w:tcW w:w="6060" w:type="dxa"/>
            <w:tcMar>
              <w:left w:w="105" w:type="dxa"/>
              <w:right w:w="105" w:type="dxa"/>
            </w:tcMar>
          </w:tcPr>
          <w:p w14:paraId="115441C1" w14:textId="3D76D0E8" w:rsidR="67236B5E" w:rsidRPr="00D03514" w:rsidRDefault="0058139A" w:rsidP="1E1449EE">
            <w:pPr>
              <w:ind w:right="-20"/>
              <w:jc w:val="both"/>
              <w:rPr>
                <w:rFonts w:ascii="Arial" w:eastAsia="Arial" w:hAnsi="Arial" w:cs="Arial"/>
                <w:sz w:val="24"/>
                <w:szCs w:val="24"/>
                <w:lang w:val="en-US"/>
              </w:rPr>
            </w:pPr>
            <w:r w:rsidRPr="00D03514">
              <w:rPr>
                <w:rFonts w:ascii="Arial" w:eastAsia="Arial" w:hAnsi="Arial" w:cs="Arial"/>
                <w:sz w:val="24"/>
                <w:szCs w:val="24"/>
                <w:lang w:val="en-US"/>
              </w:rPr>
              <w:t xml:space="preserve">A network of </w:t>
            </w:r>
            <w:r w:rsidR="67236B5E" w:rsidRPr="00D03514">
              <w:rPr>
                <w:rFonts w:ascii="Arial" w:eastAsia="Arial" w:hAnsi="Arial" w:cs="Arial"/>
                <w:sz w:val="24"/>
                <w:szCs w:val="24"/>
                <w:lang w:val="en-US"/>
              </w:rPr>
              <w:t>pumping mains (</w:t>
            </w:r>
            <w:r w:rsidR="72AA22F7" w:rsidRPr="00D03514">
              <w:rPr>
                <w:rFonts w:ascii="Arial" w:eastAsia="Arial" w:hAnsi="Arial" w:cs="Arial"/>
                <w:sz w:val="24"/>
                <w:szCs w:val="24"/>
                <w:lang w:val="en-US"/>
              </w:rPr>
              <w:t>PM</w:t>
            </w:r>
            <w:r w:rsidR="67236B5E" w:rsidRPr="00D03514">
              <w:rPr>
                <w:rFonts w:ascii="Arial" w:eastAsia="Arial" w:hAnsi="Arial" w:cs="Arial"/>
                <w:sz w:val="24"/>
                <w:szCs w:val="24"/>
                <w:lang w:val="en-US"/>
              </w:rPr>
              <w:t>) is part of Singapore's used water network conveying used water from pumping stations</w:t>
            </w:r>
            <w:r w:rsidR="00EA5276" w:rsidRPr="00D03514">
              <w:rPr>
                <w:rFonts w:ascii="Arial" w:eastAsia="Arial" w:hAnsi="Arial" w:cs="Arial"/>
                <w:sz w:val="24"/>
                <w:szCs w:val="24"/>
                <w:lang w:val="en-US"/>
              </w:rPr>
              <w:t>,</w:t>
            </w:r>
            <w:r w:rsidR="67236B5E" w:rsidRPr="00D03514">
              <w:rPr>
                <w:rFonts w:ascii="Arial" w:eastAsia="Arial" w:hAnsi="Arial" w:cs="Arial"/>
                <w:sz w:val="24"/>
                <w:szCs w:val="24"/>
                <w:lang w:val="en-US"/>
              </w:rPr>
              <w:t xml:space="preserve"> </w:t>
            </w:r>
            <w:r w:rsidR="3EDF9867" w:rsidRPr="00D03514">
              <w:rPr>
                <w:rFonts w:ascii="Arial" w:eastAsia="Arial" w:hAnsi="Arial" w:cs="Arial"/>
                <w:sz w:val="24"/>
                <w:szCs w:val="24"/>
                <w:lang w:val="en-US"/>
              </w:rPr>
              <w:t>via</w:t>
            </w:r>
            <w:r w:rsidR="67236B5E" w:rsidRPr="00D03514" w:rsidDel="0058139A">
              <w:rPr>
                <w:rFonts w:ascii="Arial" w:eastAsia="Arial" w:hAnsi="Arial" w:cs="Arial"/>
                <w:sz w:val="24"/>
                <w:szCs w:val="24"/>
                <w:lang w:val="en-US"/>
              </w:rPr>
              <w:t xml:space="preserve"> </w:t>
            </w:r>
            <w:r w:rsidR="67236B5E" w:rsidRPr="00D03514">
              <w:rPr>
                <w:rFonts w:ascii="Arial" w:eastAsia="Arial" w:hAnsi="Arial" w:cs="Arial"/>
                <w:sz w:val="24"/>
                <w:szCs w:val="24"/>
                <w:lang w:val="en-US"/>
              </w:rPr>
              <w:t xml:space="preserve">downstream gravity sewers, </w:t>
            </w:r>
            <w:r w:rsidR="1F8B664E" w:rsidRPr="00D03514">
              <w:rPr>
                <w:rFonts w:ascii="Arial" w:eastAsia="Arial" w:hAnsi="Arial" w:cs="Arial"/>
                <w:sz w:val="24"/>
                <w:szCs w:val="24"/>
                <w:lang w:val="en-US"/>
              </w:rPr>
              <w:t>to</w:t>
            </w:r>
            <w:r w:rsidR="67236B5E" w:rsidRPr="00D03514">
              <w:rPr>
                <w:rFonts w:ascii="Arial" w:eastAsia="Arial" w:hAnsi="Arial" w:cs="Arial"/>
                <w:sz w:val="24"/>
                <w:szCs w:val="24"/>
                <w:lang w:val="en-US"/>
              </w:rPr>
              <w:t xml:space="preserve"> </w:t>
            </w:r>
            <w:r w:rsidR="00EA5276" w:rsidRPr="00D03514">
              <w:rPr>
                <w:rFonts w:ascii="Arial" w:eastAsia="Arial" w:hAnsi="Arial" w:cs="Arial"/>
                <w:sz w:val="24"/>
                <w:szCs w:val="24"/>
                <w:lang w:val="en-US"/>
              </w:rPr>
              <w:t xml:space="preserve">PUB’s </w:t>
            </w:r>
            <w:r w:rsidR="67236B5E" w:rsidRPr="00D03514">
              <w:rPr>
                <w:rFonts w:ascii="Arial" w:eastAsia="Arial" w:hAnsi="Arial" w:cs="Arial"/>
                <w:sz w:val="24"/>
                <w:szCs w:val="24"/>
                <w:lang w:val="en-US"/>
              </w:rPr>
              <w:t xml:space="preserve">WRP for treatment. These PMs are buried underground at depths ranging from 3m to 10m and are made of various materials such as </w:t>
            </w:r>
            <w:r w:rsidR="00B90AFD" w:rsidRPr="00D03514">
              <w:rPr>
                <w:rFonts w:ascii="Arial" w:eastAsia="Arial" w:hAnsi="Arial" w:cs="Arial"/>
                <w:sz w:val="24"/>
                <w:szCs w:val="24"/>
                <w:lang w:val="en-US"/>
              </w:rPr>
              <w:t>d</w:t>
            </w:r>
            <w:r w:rsidR="221B5346" w:rsidRPr="00D03514">
              <w:rPr>
                <w:rFonts w:ascii="Arial" w:eastAsia="Arial" w:hAnsi="Arial" w:cs="Arial"/>
                <w:sz w:val="24"/>
                <w:szCs w:val="24"/>
                <w:lang w:val="en-US"/>
              </w:rPr>
              <w:t xml:space="preserve">uctile </w:t>
            </w:r>
            <w:r w:rsidR="00B90AFD" w:rsidRPr="00D03514">
              <w:rPr>
                <w:rFonts w:ascii="Arial" w:eastAsia="Arial" w:hAnsi="Arial" w:cs="Arial"/>
                <w:sz w:val="24"/>
                <w:szCs w:val="24"/>
                <w:lang w:val="en-US"/>
              </w:rPr>
              <w:t>i</w:t>
            </w:r>
            <w:r w:rsidR="221B5346" w:rsidRPr="00D03514">
              <w:rPr>
                <w:rFonts w:ascii="Arial" w:eastAsia="Arial" w:hAnsi="Arial" w:cs="Arial"/>
                <w:sz w:val="24"/>
                <w:szCs w:val="24"/>
                <w:lang w:val="en-US"/>
              </w:rPr>
              <w:t xml:space="preserve">ron, </w:t>
            </w:r>
            <w:r w:rsidR="00B90AFD" w:rsidRPr="00D03514">
              <w:rPr>
                <w:rFonts w:ascii="Arial" w:eastAsia="Arial" w:hAnsi="Arial" w:cs="Arial"/>
                <w:sz w:val="24"/>
                <w:szCs w:val="24"/>
                <w:lang w:val="en-US"/>
              </w:rPr>
              <w:t>c</w:t>
            </w:r>
            <w:r w:rsidR="221B5346" w:rsidRPr="00D03514">
              <w:rPr>
                <w:rFonts w:ascii="Arial" w:eastAsia="Arial" w:hAnsi="Arial" w:cs="Arial"/>
                <w:sz w:val="24"/>
                <w:szCs w:val="24"/>
                <w:lang w:val="en-US"/>
              </w:rPr>
              <w:t xml:space="preserve">ast </w:t>
            </w:r>
            <w:r w:rsidR="00B90AFD" w:rsidRPr="00D03514">
              <w:rPr>
                <w:rFonts w:ascii="Arial" w:eastAsia="Arial" w:hAnsi="Arial" w:cs="Arial"/>
                <w:sz w:val="24"/>
                <w:szCs w:val="24"/>
                <w:lang w:val="en-US"/>
              </w:rPr>
              <w:t>i</w:t>
            </w:r>
            <w:r w:rsidR="221B5346" w:rsidRPr="00D03514">
              <w:rPr>
                <w:rFonts w:ascii="Arial" w:eastAsia="Arial" w:hAnsi="Arial" w:cs="Arial"/>
                <w:sz w:val="24"/>
                <w:szCs w:val="24"/>
                <w:lang w:val="en-US"/>
              </w:rPr>
              <w:t xml:space="preserve">ron, </w:t>
            </w:r>
            <w:r w:rsidR="00B90AFD" w:rsidRPr="00D03514">
              <w:rPr>
                <w:rFonts w:ascii="Arial" w:eastAsia="Arial" w:hAnsi="Arial" w:cs="Arial"/>
                <w:sz w:val="24"/>
                <w:szCs w:val="24"/>
                <w:lang w:val="en-US"/>
              </w:rPr>
              <w:t>a</w:t>
            </w:r>
            <w:r w:rsidR="221B5346" w:rsidRPr="00D03514">
              <w:rPr>
                <w:rFonts w:ascii="Arial" w:eastAsia="Arial" w:hAnsi="Arial" w:cs="Arial"/>
                <w:sz w:val="24"/>
                <w:szCs w:val="24"/>
                <w:lang w:val="en-US"/>
              </w:rPr>
              <w:t xml:space="preserve">sbestos </w:t>
            </w:r>
            <w:r w:rsidR="00B90AFD" w:rsidRPr="00D03514">
              <w:rPr>
                <w:rFonts w:ascii="Arial" w:eastAsia="Arial" w:hAnsi="Arial" w:cs="Arial"/>
                <w:sz w:val="24"/>
                <w:szCs w:val="24"/>
                <w:lang w:val="en-US"/>
              </w:rPr>
              <w:t>c</w:t>
            </w:r>
            <w:r w:rsidR="221B5346" w:rsidRPr="00D03514">
              <w:rPr>
                <w:rFonts w:ascii="Arial" w:eastAsia="Arial" w:hAnsi="Arial" w:cs="Arial"/>
                <w:sz w:val="24"/>
                <w:szCs w:val="24"/>
                <w:lang w:val="en-US"/>
              </w:rPr>
              <w:t>ement</w:t>
            </w:r>
            <w:r w:rsidR="67236B5E" w:rsidRPr="00D03514">
              <w:rPr>
                <w:rFonts w:ascii="Arial" w:eastAsia="Arial" w:hAnsi="Arial" w:cs="Arial"/>
                <w:sz w:val="24"/>
                <w:szCs w:val="24"/>
                <w:lang w:val="en-US"/>
              </w:rPr>
              <w:t xml:space="preserve">, and </w:t>
            </w:r>
            <w:r w:rsidR="007F7FF8" w:rsidRPr="00D03514">
              <w:rPr>
                <w:rFonts w:ascii="Arial" w:eastAsia="Arial" w:hAnsi="Arial" w:cs="Arial"/>
                <w:sz w:val="24"/>
                <w:szCs w:val="24"/>
                <w:lang w:val="en-US"/>
              </w:rPr>
              <w:t>s</w:t>
            </w:r>
            <w:r w:rsidR="67236B5E" w:rsidRPr="00D03514">
              <w:rPr>
                <w:rFonts w:ascii="Arial" w:eastAsia="Arial" w:hAnsi="Arial" w:cs="Arial"/>
                <w:sz w:val="24"/>
                <w:szCs w:val="24"/>
                <w:lang w:val="en-US"/>
              </w:rPr>
              <w:t xml:space="preserve">teel.  </w:t>
            </w:r>
          </w:p>
          <w:p w14:paraId="43AE068F" w14:textId="2A9E02D9" w:rsidR="67236B5E" w:rsidRPr="00D03514" w:rsidRDefault="67236B5E" w:rsidP="009B2FCF">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73FD285E" w14:textId="7CC45B73" w:rsidR="67236B5E" w:rsidRPr="00D03514" w:rsidRDefault="67236B5E" w:rsidP="009B2FCF">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Leaks from PMs can result in disruption to used water conveyance and </w:t>
            </w:r>
            <w:r w:rsidR="002A3D51" w:rsidRPr="00D03514">
              <w:rPr>
                <w:rFonts w:ascii="Arial" w:eastAsia="Arial" w:hAnsi="Arial" w:cs="Arial"/>
                <w:sz w:val="24"/>
                <w:szCs w:val="24"/>
                <w:lang w:val="en-US"/>
              </w:rPr>
              <w:t>potentially</w:t>
            </w:r>
            <w:r w:rsidRPr="00D03514">
              <w:rPr>
                <w:rFonts w:ascii="Arial" w:eastAsia="Arial" w:hAnsi="Arial" w:cs="Arial"/>
                <w:sz w:val="24"/>
                <w:szCs w:val="24"/>
                <w:lang w:val="en-US"/>
              </w:rPr>
              <w:t xml:space="preserve"> impact public health and water resources. Internal structural conditions of the PMs are therefore inspected periodically to detect potential failure points and for rectification to be carried out. Aged PMs are also identified and renewed through pipe rehabilitation to restore </w:t>
            </w:r>
            <w:r w:rsidR="00730E5E" w:rsidRPr="00D03514">
              <w:rPr>
                <w:rFonts w:ascii="Arial" w:eastAsia="Arial" w:hAnsi="Arial" w:cs="Arial"/>
                <w:sz w:val="24"/>
                <w:szCs w:val="24"/>
                <w:lang w:val="en-US"/>
              </w:rPr>
              <w:t>their</w:t>
            </w:r>
            <w:r w:rsidRPr="00D03514">
              <w:rPr>
                <w:rFonts w:ascii="Arial" w:eastAsia="Arial" w:hAnsi="Arial" w:cs="Arial"/>
                <w:sz w:val="24"/>
                <w:szCs w:val="24"/>
                <w:lang w:val="en-US"/>
              </w:rPr>
              <w:t xml:space="preserve"> structural condition.</w:t>
            </w:r>
          </w:p>
          <w:p w14:paraId="7B11E223" w14:textId="1F7FB8BC" w:rsidR="67236B5E" w:rsidRPr="00D03514" w:rsidRDefault="67236B5E" w:rsidP="009B2FCF">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24C5F7EA" w14:textId="09CBAF29" w:rsidR="67236B5E" w:rsidRPr="00D03514" w:rsidRDefault="67236B5E" w:rsidP="5577CD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The current methodology to assess the condition of PMs involves visual inspection using conventional video surveillance devices, e.g. </w:t>
            </w:r>
            <w:r w:rsidR="221B5346" w:rsidRPr="00D03514">
              <w:rPr>
                <w:rFonts w:ascii="Arial" w:eastAsia="Arial" w:hAnsi="Arial" w:cs="Arial"/>
                <w:sz w:val="24"/>
                <w:szCs w:val="24"/>
                <w:lang w:val="en-US"/>
              </w:rPr>
              <w:t>C</w:t>
            </w:r>
            <w:r w:rsidR="31745129" w:rsidRPr="00D03514">
              <w:rPr>
                <w:rFonts w:ascii="Arial" w:eastAsia="Arial" w:hAnsi="Arial" w:cs="Arial"/>
                <w:sz w:val="24"/>
                <w:szCs w:val="24"/>
                <w:lang w:val="en-US"/>
              </w:rPr>
              <w:t>losed-</w:t>
            </w:r>
            <w:r w:rsidR="221B5346" w:rsidRPr="00D03514">
              <w:rPr>
                <w:rFonts w:ascii="Arial" w:eastAsia="Arial" w:hAnsi="Arial" w:cs="Arial"/>
                <w:sz w:val="24"/>
                <w:szCs w:val="24"/>
                <w:lang w:val="en-US"/>
              </w:rPr>
              <w:t>C</w:t>
            </w:r>
            <w:r w:rsidR="5869E089" w:rsidRPr="00D03514">
              <w:rPr>
                <w:rFonts w:ascii="Arial" w:eastAsia="Arial" w:hAnsi="Arial" w:cs="Arial"/>
                <w:sz w:val="24"/>
                <w:szCs w:val="24"/>
                <w:lang w:val="en-US"/>
              </w:rPr>
              <w:t xml:space="preserve">ircuit </w:t>
            </w:r>
            <w:r w:rsidR="221B5346" w:rsidRPr="00D03514">
              <w:rPr>
                <w:rFonts w:ascii="Arial" w:eastAsia="Arial" w:hAnsi="Arial" w:cs="Arial"/>
                <w:sz w:val="24"/>
                <w:szCs w:val="24"/>
                <w:lang w:val="en-US"/>
              </w:rPr>
              <w:t>T</w:t>
            </w:r>
            <w:r w:rsidR="5000B09D" w:rsidRPr="00D03514">
              <w:rPr>
                <w:rFonts w:ascii="Arial" w:eastAsia="Arial" w:hAnsi="Arial" w:cs="Arial"/>
                <w:sz w:val="24"/>
                <w:szCs w:val="24"/>
                <w:lang w:val="en-US"/>
              </w:rPr>
              <w:t>elevision (CCTV</w:t>
            </w:r>
            <w:r w:rsidR="289DE571" w:rsidRPr="00D03514">
              <w:rPr>
                <w:rFonts w:ascii="Arial" w:eastAsia="Arial" w:hAnsi="Arial" w:cs="Arial"/>
                <w:sz w:val="24"/>
                <w:szCs w:val="24"/>
                <w:lang w:val="en-US"/>
              </w:rPr>
              <w:t>s</w:t>
            </w:r>
            <w:r w:rsidR="5000B09D" w:rsidRPr="00D03514">
              <w:rPr>
                <w:rFonts w:ascii="Arial" w:eastAsia="Arial" w:hAnsi="Arial" w:cs="Arial"/>
                <w:sz w:val="24"/>
                <w:szCs w:val="24"/>
                <w:lang w:val="en-US"/>
              </w:rPr>
              <w:t>)</w:t>
            </w:r>
            <w:r w:rsidR="221B5346" w:rsidRPr="00D03514">
              <w:rPr>
                <w:rFonts w:ascii="Arial" w:eastAsia="Arial" w:hAnsi="Arial" w:cs="Arial"/>
                <w:sz w:val="24"/>
                <w:szCs w:val="24"/>
                <w:lang w:val="en-US"/>
              </w:rPr>
              <w:t xml:space="preserve">. </w:t>
            </w:r>
            <w:r w:rsidR="539842FF" w:rsidRPr="00D03514">
              <w:rPr>
                <w:rFonts w:ascii="Arial" w:eastAsia="Arial" w:hAnsi="Arial" w:cs="Arial"/>
                <w:sz w:val="24"/>
                <w:szCs w:val="24"/>
                <w:lang w:val="en-US"/>
              </w:rPr>
              <w:t>Such</w:t>
            </w:r>
            <w:r w:rsidRPr="00D03514">
              <w:rPr>
                <w:rFonts w:ascii="Arial" w:eastAsia="Arial" w:hAnsi="Arial" w:cs="Arial"/>
                <w:sz w:val="24"/>
                <w:szCs w:val="24"/>
                <w:lang w:val="en-US"/>
              </w:rPr>
              <w:t xml:space="preserve"> devices come with some common limitations such as: </w:t>
            </w:r>
          </w:p>
          <w:p w14:paraId="4B885A84" w14:textId="32F7A6E6" w:rsidR="67236B5E" w:rsidRPr="00D03514" w:rsidRDefault="29A8BDD9" w:rsidP="1E1449EE">
            <w:pPr>
              <w:pStyle w:val="ListParagraph"/>
              <w:numPr>
                <w:ilvl w:val="0"/>
                <w:numId w:val="3"/>
              </w:numPr>
              <w:ind w:left="540" w:right="-20"/>
              <w:jc w:val="both"/>
              <w:rPr>
                <w:rFonts w:ascii="Arial" w:eastAsia="Arial" w:hAnsi="Arial" w:cs="Arial"/>
                <w:sz w:val="24"/>
                <w:szCs w:val="24"/>
                <w:lang w:val="en-US"/>
              </w:rPr>
            </w:pPr>
            <w:r w:rsidRPr="00D03514">
              <w:rPr>
                <w:rFonts w:ascii="Arial" w:eastAsia="Arial" w:hAnsi="Arial" w:cs="Arial"/>
                <w:sz w:val="24"/>
                <w:szCs w:val="24"/>
                <w:lang w:val="en-US"/>
              </w:rPr>
              <w:t>Can</w:t>
            </w:r>
            <w:r w:rsidR="67236B5E" w:rsidRPr="00D03514">
              <w:rPr>
                <w:rFonts w:ascii="Arial" w:eastAsia="Arial" w:hAnsi="Arial" w:cs="Arial"/>
                <w:sz w:val="24"/>
                <w:szCs w:val="24"/>
                <w:lang w:val="en-US"/>
              </w:rPr>
              <w:t xml:space="preserve"> only travel 100</w:t>
            </w:r>
            <w:r w:rsidR="00E223A8" w:rsidRPr="00D03514">
              <w:rPr>
                <w:rFonts w:ascii="Arial" w:eastAsia="Arial" w:hAnsi="Arial" w:cs="Arial"/>
                <w:sz w:val="24"/>
                <w:szCs w:val="24"/>
                <w:lang w:val="en-US"/>
              </w:rPr>
              <w:t>m</w:t>
            </w:r>
            <w:r w:rsidR="67236B5E" w:rsidRPr="00D03514">
              <w:rPr>
                <w:rFonts w:ascii="Arial" w:eastAsia="Arial" w:hAnsi="Arial" w:cs="Arial"/>
                <w:sz w:val="24"/>
                <w:szCs w:val="24"/>
                <w:lang w:val="en-US"/>
              </w:rPr>
              <w:t xml:space="preserve"> to 150m </w:t>
            </w:r>
            <w:r w:rsidR="00E223A8" w:rsidRPr="00D03514">
              <w:rPr>
                <w:rFonts w:ascii="Arial" w:eastAsia="Arial" w:hAnsi="Arial" w:cs="Arial"/>
                <w:sz w:val="24"/>
                <w:szCs w:val="24"/>
                <w:lang w:val="en-US"/>
              </w:rPr>
              <w:t>as they are limited</w:t>
            </w:r>
            <w:r w:rsidR="67236B5E" w:rsidRPr="00D03514">
              <w:rPr>
                <w:rFonts w:ascii="Arial" w:eastAsia="Arial" w:hAnsi="Arial" w:cs="Arial"/>
                <w:sz w:val="24"/>
                <w:szCs w:val="24"/>
                <w:lang w:val="en-US"/>
              </w:rPr>
              <w:t xml:space="preserve"> by the tether </w:t>
            </w:r>
            <w:r w:rsidRPr="00D03514">
              <w:rPr>
                <w:rFonts w:ascii="Arial" w:eastAsia="Arial" w:hAnsi="Arial" w:cs="Arial"/>
                <w:sz w:val="24"/>
                <w:szCs w:val="24"/>
                <w:lang w:val="en-US"/>
              </w:rPr>
              <w:t>cable's length</w:t>
            </w:r>
            <w:r w:rsidR="67236B5E" w:rsidRPr="00D03514">
              <w:rPr>
                <w:rFonts w:ascii="Arial" w:eastAsia="Arial" w:hAnsi="Arial" w:cs="Arial"/>
                <w:sz w:val="24"/>
                <w:szCs w:val="24"/>
                <w:lang w:val="en-US"/>
              </w:rPr>
              <w:t>.</w:t>
            </w:r>
          </w:p>
          <w:p w14:paraId="25372CB8" w14:textId="00B4D1BA" w:rsidR="67236B5E" w:rsidRPr="00D03514" w:rsidRDefault="5FC0A33C" w:rsidP="1E1449EE">
            <w:pPr>
              <w:pStyle w:val="ListParagraph"/>
              <w:numPr>
                <w:ilvl w:val="0"/>
                <w:numId w:val="3"/>
              </w:numPr>
              <w:ind w:left="540" w:right="-20"/>
              <w:jc w:val="both"/>
              <w:rPr>
                <w:rFonts w:ascii="Arial" w:eastAsia="Arial" w:hAnsi="Arial" w:cs="Arial"/>
                <w:sz w:val="24"/>
                <w:szCs w:val="24"/>
                <w:lang w:val="en-US"/>
              </w:rPr>
            </w:pPr>
            <w:r w:rsidRPr="00D03514">
              <w:rPr>
                <w:rFonts w:ascii="Arial" w:eastAsia="Arial" w:hAnsi="Arial" w:cs="Arial"/>
                <w:sz w:val="24"/>
                <w:szCs w:val="24"/>
                <w:lang w:val="en-US"/>
              </w:rPr>
              <w:t>U</w:t>
            </w:r>
            <w:r w:rsidR="221B5346" w:rsidRPr="00D03514">
              <w:rPr>
                <w:rFonts w:ascii="Arial" w:eastAsia="Arial" w:hAnsi="Arial" w:cs="Arial"/>
                <w:sz w:val="24"/>
                <w:szCs w:val="24"/>
                <w:lang w:val="en-US"/>
              </w:rPr>
              <w:t>nable</w:t>
            </w:r>
            <w:r w:rsidR="67236B5E" w:rsidRPr="00D03514">
              <w:rPr>
                <w:rFonts w:ascii="Arial" w:eastAsia="Arial" w:hAnsi="Arial" w:cs="Arial"/>
                <w:sz w:val="24"/>
                <w:szCs w:val="24"/>
                <w:lang w:val="en-US"/>
              </w:rPr>
              <w:t xml:space="preserve"> to transverse through sharp bends and/or multiple bends.</w:t>
            </w:r>
          </w:p>
          <w:p w14:paraId="63909850" w14:textId="7B1CA77D" w:rsidR="67236B5E" w:rsidRPr="00D03514" w:rsidRDefault="5FC0A33C" w:rsidP="1E1449EE">
            <w:pPr>
              <w:pStyle w:val="ListParagraph"/>
              <w:numPr>
                <w:ilvl w:val="0"/>
                <w:numId w:val="3"/>
              </w:numPr>
              <w:ind w:left="540" w:right="-20"/>
              <w:jc w:val="both"/>
              <w:rPr>
                <w:rFonts w:ascii="Arial" w:eastAsia="Arial" w:hAnsi="Arial" w:cs="Arial"/>
                <w:sz w:val="24"/>
                <w:szCs w:val="24"/>
                <w:lang w:val="en-US"/>
              </w:rPr>
            </w:pPr>
            <w:r w:rsidRPr="00D03514">
              <w:rPr>
                <w:rFonts w:ascii="Arial" w:eastAsia="Arial" w:hAnsi="Arial" w:cs="Arial"/>
                <w:sz w:val="24"/>
                <w:szCs w:val="24"/>
                <w:lang w:val="en-US"/>
              </w:rPr>
              <w:t>U</w:t>
            </w:r>
            <w:r w:rsidR="221B5346" w:rsidRPr="00D03514">
              <w:rPr>
                <w:rFonts w:ascii="Arial" w:eastAsia="Arial" w:hAnsi="Arial" w:cs="Arial"/>
                <w:sz w:val="24"/>
                <w:szCs w:val="24"/>
                <w:lang w:val="en-US"/>
              </w:rPr>
              <w:t>nable</w:t>
            </w:r>
            <w:r w:rsidR="67236B5E" w:rsidRPr="00D03514">
              <w:rPr>
                <w:rFonts w:ascii="Arial" w:eastAsia="Arial" w:hAnsi="Arial" w:cs="Arial"/>
                <w:sz w:val="24"/>
                <w:szCs w:val="24"/>
                <w:lang w:val="en-US"/>
              </w:rPr>
              <w:t xml:space="preserve"> to traverse while submerged in water </w:t>
            </w:r>
            <w:r w:rsidR="67236B5E" w:rsidRPr="00D03514" w:rsidDel="002F2A4D">
              <w:rPr>
                <w:rFonts w:ascii="Arial" w:eastAsia="Arial" w:hAnsi="Arial" w:cs="Arial"/>
                <w:sz w:val="24"/>
                <w:szCs w:val="24"/>
                <w:lang w:val="en-US"/>
              </w:rPr>
              <w:t xml:space="preserve">and </w:t>
            </w:r>
            <w:r w:rsidR="67236B5E" w:rsidRPr="00D03514">
              <w:rPr>
                <w:rFonts w:ascii="Arial" w:eastAsia="Arial" w:hAnsi="Arial" w:cs="Arial"/>
                <w:sz w:val="24"/>
                <w:szCs w:val="24"/>
                <w:lang w:val="en-US"/>
              </w:rPr>
              <w:t>obtain visual image</w:t>
            </w:r>
            <w:r w:rsidR="002F2A4D" w:rsidRPr="00D03514">
              <w:rPr>
                <w:rFonts w:ascii="Arial" w:eastAsia="Arial" w:hAnsi="Arial" w:cs="Arial"/>
                <w:sz w:val="24"/>
                <w:szCs w:val="24"/>
                <w:lang w:val="en-US"/>
              </w:rPr>
              <w:t>s</w:t>
            </w:r>
            <w:r w:rsidR="67236B5E" w:rsidRPr="00D03514">
              <w:rPr>
                <w:rFonts w:ascii="Arial" w:eastAsia="Arial" w:hAnsi="Arial" w:cs="Arial"/>
                <w:sz w:val="24"/>
                <w:szCs w:val="24"/>
                <w:lang w:val="en-US"/>
              </w:rPr>
              <w:t xml:space="preserve"> of the pipe’s condition if remnant used water </w:t>
            </w:r>
            <w:r w:rsidR="002F2A4D" w:rsidRPr="00D03514">
              <w:rPr>
                <w:rFonts w:ascii="Arial" w:eastAsia="Arial" w:hAnsi="Arial" w:cs="Arial"/>
                <w:sz w:val="24"/>
                <w:szCs w:val="24"/>
                <w:lang w:val="en-US"/>
              </w:rPr>
              <w:t xml:space="preserve">is </w:t>
            </w:r>
            <w:r w:rsidR="67236B5E" w:rsidRPr="00D03514">
              <w:rPr>
                <w:rFonts w:ascii="Arial" w:eastAsia="Arial" w:hAnsi="Arial" w:cs="Arial"/>
                <w:sz w:val="24"/>
                <w:szCs w:val="24"/>
                <w:lang w:val="en-US"/>
              </w:rPr>
              <w:t>not drained off or removed.</w:t>
            </w:r>
          </w:p>
          <w:p w14:paraId="18E7335E" w14:textId="5818C8CE" w:rsidR="67236B5E" w:rsidRPr="00D03514" w:rsidRDefault="67236B5E" w:rsidP="00F8731F">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24D03FEB" w14:textId="427FE136" w:rsidR="67236B5E" w:rsidRDefault="39411994">
            <w:pPr>
              <w:spacing w:line="252" w:lineRule="auto"/>
              <w:ind w:left="-20" w:right="-20"/>
              <w:jc w:val="both"/>
              <w:rPr>
                <w:rFonts w:ascii="Arial" w:eastAsia="Arial" w:hAnsi="Arial" w:cs="Arial"/>
                <w:sz w:val="24"/>
                <w:szCs w:val="24"/>
                <w:lang w:val="en-US"/>
              </w:rPr>
            </w:pPr>
            <w:r w:rsidRPr="00D03514">
              <w:rPr>
                <w:rFonts w:ascii="Arial" w:eastAsia="Arial" w:hAnsi="Arial" w:cs="Arial"/>
                <w:sz w:val="24"/>
                <w:szCs w:val="24"/>
                <w:lang w:val="en-US"/>
              </w:rPr>
              <w:t>PUB</w:t>
            </w:r>
            <w:r w:rsidR="002F2A4D" w:rsidRPr="00D03514">
              <w:rPr>
                <w:rFonts w:ascii="Arial" w:eastAsia="Arial" w:hAnsi="Arial" w:cs="Arial"/>
                <w:sz w:val="24"/>
                <w:szCs w:val="24"/>
                <w:lang w:val="en-US"/>
              </w:rPr>
              <w:t xml:space="preserve"> is</w:t>
            </w:r>
            <w:r w:rsidR="67236B5E" w:rsidRPr="00D03514">
              <w:rPr>
                <w:rFonts w:ascii="Arial" w:eastAsia="Arial" w:hAnsi="Arial" w:cs="Arial"/>
                <w:sz w:val="24"/>
                <w:szCs w:val="24"/>
                <w:lang w:val="en-US"/>
              </w:rPr>
              <w:t xml:space="preserve"> seeking solutions such as robotics systems or inspection tools that can perform condition assessments of PMs. We are open to </w:t>
            </w:r>
            <w:r w:rsidR="6E3737AA" w:rsidRPr="00D03514">
              <w:rPr>
                <w:rFonts w:ascii="Arial" w:eastAsia="Arial" w:hAnsi="Arial" w:cs="Arial"/>
                <w:sz w:val="24"/>
                <w:szCs w:val="24"/>
                <w:lang w:val="en-US"/>
              </w:rPr>
              <w:t xml:space="preserve">considering </w:t>
            </w:r>
            <w:r w:rsidR="67236B5E" w:rsidRPr="00D03514">
              <w:rPr>
                <w:rFonts w:ascii="Arial" w:eastAsia="Arial" w:hAnsi="Arial" w:cs="Arial"/>
                <w:sz w:val="24"/>
                <w:szCs w:val="24"/>
                <w:lang w:val="en-US"/>
              </w:rPr>
              <w:t>both visual and non-visual inspection methods</w:t>
            </w:r>
            <w:r w:rsidR="6E3737AA" w:rsidRPr="00D03514">
              <w:rPr>
                <w:rFonts w:ascii="Arial" w:eastAsia="Arial" w:hAnsi="Arial" w:cs="Arial"/>
                <w:sz w:val="24"/>
                <w:szCs w:val="24"/>
                <w:lang w:val="en-US"/>
              </w:rPr>
              <w:t xml:space="preserve"> to collect</w:t>
            </w:r>
            <w:r w:rsidR="67236B5E" w:rsidRPr="00D03514">
              <w:rPr>
                <w:rFonts w:ascii="Arial" w:eastAsia="Arial" w:hAnsi="Arial" w:cs="Arial"/>
                <w:sz w:val="24"/>
                <w:szCs w:val="24"/>
                <w:lang w:val="en-US"/>
              </w:rPr>
              <w:t xml:space="preserve"> data </w:t>
            </w:r>
            <w:r w:rsidR="6E3737AA" w:rsidRPr="00D03514">
              <w:rPr>
                <w:rFonts w:ascii="Arial" w:eastAsia="Arial" w:hAnsi="Arial" w:cs="Arial"/>
                <w:sz w:val="24"/>
                <w:szCs w:val="24"/>
                <w:lang w:val="en-US"/>
              </w:rPr>
              <w:t>for identifying</w:t>
            </w:r>
            <w:r w:rsidR="67236B5E" w:rsidRPr="00D03514">
              <w:rPr>
                <w:rFonts w:ascii="Arial" w:eastAsia="Arial" w:hAnsi="Arial" w:cs="Arial"/>
                <w:sz w:val="24"/>
                <w:szCs w:val="24"/>
                <w:lang w:val="en-US"/>
              </w:rPr>
              <w:t xml:space="preserve"> or </w:t>
            </w:r>
            <w:r w:rsidR="6E3737AA" w:rsidRPr="00D03514">
              <w:rPr>
                <w:rFonts w:ascii="Arial" w:eastAsia="Arial" w:hAnsi="Arial" w:cs="Arial"/>
                <w:sz w:val="24"/>
                <w:szCs w:val="24"/>
                <w:lang w:val="en-US"/>
              </w:rPr>
              <w:t>deriving</w:t>
            </w:r>
            <w:r w:rsidR="67236B5E" w:rsidRPr="00D03514">
              <w:rPr>
                <w:rFonts w:ascii="Arial" w:eastAsia="Arial" w:hAnsi="Arial" w:cs="Arial"/>
                <w:sz w:val="24"/>
                <w:szCs w:val="24"/>
                <w:lang w:val="en-US"/>
              </w:rPr>
              <w:t xml:space="preserve"> potential leak spots or failure areas. It will be a plus if the solution is equipped with </w:t>
            </w:r>
            <w:r w:rsidR="13BC0972" w:rsidRPr="00D03514">
              <w:rPr>
                <w:rFonts w:ascii="Arial" w:eastAsia="Arial" w:hAnsi="Arial" w:cs="Arial"/>
                <w:sz w:val="24"/>
                <w:szCs w:val="24"/>
                <w:lang w:val="en-US"/>
              </w:rPr>
              <w:t>a</w:t>
            </w:r>
            <w:r w:rsidR="2B99817D" w:rsidRPr="00D03514">
              <w:rPr>
                <w:rFonts w:ascii="Arial" w:eastAsia="Arial" w:hAnsi="Arial" w:cs="Arial"/>
                <w:sz w:val="24"/>
                <w:szCs w:val="24"/>
                <w:lang w:val="en-US"/>
              </w:rPr>
              <w:t>rtificial</w:t>
            </w:r>
            <w:r w:rsidR="67972EF6" w:rsidRPr="00D03514">
              <w:rPr>
                <w:rFonts w:ascii="Arial" w:eastAsia="Arial" w:hAnsi="Arial" w:cs="Arial"/>
                <w:sz w:val="24"/>
                <w:szCs w:val="24"/>
                <w:lang w:val="en-US"/>
              </w:rPr>
              <w:t xml:space="preserve"> </w:t>
            </w:r>
            <w:r w:rsidR="329BFD63" w:rsidRPr="00D03514">
              <w:rPr>
                <w:rFonts w:ascii="Arial" w:eastAsia="Arial" w:hAnsi="Arial" w:cs="Arial"/>
                <w:sz w:val="24"/>
                <w:szCs w:val="24"/>
                <w:lang w:val="en-US"/>
              </w:rPr>
              <w:t>i</w:t>
            </w:r>
            <w:r w:rsidR="2B99817D" w:rsidRPr="00D03514">
              <w:rPr>
                <w:rFonts w:ascii="Arial" w:eastAsia="Arial" w:hAnsi="Arial" w:cs="Arial"/>
                <w:sz w:val="24"/>
                <w:szCs w:val="24"/>
                <w:lang w:val="en-US"/>
              </w:rPr>
              <w:t>ntelligence</w:t>
            </w:r>
            <w:r w:rsidR="67972EF6" w:rsidRPr="00D03514">
              <w:rPr>
                <w:rFonts w:ascii="Arial" w:eastAsia="Arial" w:hAnsi="Arial" w:cs="Arial"/>
                <w:sz w:val="24"/>
                <w:szCs w:val="24"/>
                <w:lang w:val="en-US"/>
              </w:rPr>
              <w:t xml:space="preserve"> and </w:t>
            </w:r>
            <w:r w:rsidR="21840D92" w:rsidRPr="00D03514">
              <w:rPr>
                <w:rFonts w:ascii="Arial" w:eastAsia="Arial" w:hAnsi="Arial" w:cs="Arial"/>
                <w:sz w:val="24"/>
                <w:szCs w:val="24"/>
                <w:lang w:val="en-US"/>
              </w:rPr>
              <w:t>m</w:t>
            </w:r>
            <w:r w:rsidR="2B99817D" w:rsidRPr="00D03514">
              <w:rPr>
                <w:rFonts w:ascii="Arial" w:eastAsia="Arial" w:hAnsi="Arial" w:cs="Arial"/>
                <w:sz w:val="24"/>
                <w:szCs w:val="24"/>
                <w:lang w:val="en-US"/>
              </w:rPr>
              <w:t xml:space="preserve">achine </w:t>
            </w:r>
            <w:r w:rsidR="7A6EDA59" w:rsidRPr="00D03514">
              <w:rPr>
                <w:rFonts w:ascii="Arial" w:eastAsia="Arial" w:hAnsi="Arial" w:cs="Arial"/>
                <w:sz w:val="24"/>
                <w:szCs w:val="24"/>
                <w:lang w:val="en-US"/>
              </w:rPr>
              <w:t>l</w:t>
            </w:r>
            <w:r w:rsidR="2B99817D" w:rsidRPr="00D03514">
              <w:rPr>
                <w:rFonts w:ascii="Arial" w:eastAsia="Arial" w:hAnsi="Arial" w:cs="Arial"/>
                <w:sz w:val="24"/>
                <w:szCs w:val="24"/>
                <w:lang w:val="en-US"/>
              </w:rPr>
              <w:t>earning</w:t>
            </w:r>
            <w:r w:rsidR="67972EF6" w:rsidRPr="00D03514">
              <w:rPr>
                <w:rFonts w:ascii="Arial" w:eastAsia="Arial" w:hAnsi="Arial" w:cs="Arial"/>
                <w:sz w:val="24"/>
                <w:szCs w:val="24"/>
                <w:lang w:val="en-US"/>
              </w:rPr>
              <w:t xml:space="preserve"> </w:t>
            </w:r>
            <w:r w:rsidR="67236B5E" w:rsidRPr="00D03514">
              <w:rPr>
                <w:rFonts w:ascii="Arial" w:eastAsia="Arial" w:hAnsi="Arial" w:cs="Arial"/>
                <w:sz w:val="24"/>
                <w:szCs w:val="24"/>
                <w:lang w:val="en-US"/>
              </w:rPr>
              <w:t>capabilities to estimate extent and rate of degradation of PMs.</w:t>
            </w:r>
          </w:p>
          <w:p w14:paraId="55B8E051" w14:textId="77777777" w:rsidR="00042B6F" w:rsidRDefault="00042B6F">
            <w:pPr>
              <w:spacing w:line="252" w:lineRule="auto"/>
              <w:ind w:left="-20" w:right="-20"/>
              <w:jc w:val="both"/>
              <w:rPr>
                <w:rFonts w:ascii="Arial" w:eastAsia="Arial" w:hAnsi="Arial" w:cs="Arial"/>
                <w:sz w:val="24"/>
                <w:szCs w:val="24"/>
                <w:lang w:val="en-US"/>
              </w:rPr>
            </w:pPr>
          </w:p>
          <w:p w14:paraId="12E21B28" w14:textId="77777777" w:rsidR="00042B6F" w:rsidRDefault="00042B6F">
            <w:pPr>
              <w:spacing w:line="252" w:lineRule="auto"/>
              <w:ind w:left="-20" w:right="-20"/>
              <w:jc w:val="both"/>
              <w:rPr>
                <w:rFonts w:ascii="Arial" w:eastAsia="Arial" w:hAnsi="Arial" w:cs="Arial"/>
                <w:sz w:val="24"/>
                <w:szCs w:val="24"/>
                <w:lang w:val="en-US"/>
              </w:rPr>
            </w:pPr>
          </w:p>
          <w:p w14:paraId="1E43F531" w14:textId="77777777" w:rsidR="00042B6F" w:rsidRDefault="00042B6F">
            <w:pPr>
              <w:spacing w:line="252" w:lineRule="auto"/>
              <w:ind w:left="-20" w:right="-20"/>
              <w:jc w:val="both"/>
              <w:rPr>
                <w:rFonts w:ascii="Arial" w:eastAsia="Arial" w:hAnsi="Arial" w:cs="Arial"/>
                <w:sz w:val="24"/>
                <w:szCs w:val="24"/>
                <w:lang w:val="en-US"/>
              </w:rPr>
            </w:pPr>
          </w:p>
          <w:p w14:paraId="2A065A60" w14:textId="77777777" w:rsidR="00042B6F" w:rsidRDefault="00042B6F">
            <w:pPr>
              <w:spacing w:line="252" w:lineRule="auto"/>
              <w:ind w:left="-20" w:right="-20"/>
              <w:jc w:val="both"/>
              <w:rPr>
                <w:rFonts w:ascii="Arial" w:eastAsia="Arial" w:hAnsi="Arial" w:cs="Arial"/>
                <w:sz w:val="24"/>
                <w:szCs w:val="24"/>
                <w:lang w:val="en-US"/>
              </w:rPr>
            </w:pPr>
          </w:p>
          <w:p w14:paraId="4FF1675D" w14:textId="77777777" w:rsidR="00042B6F" w:rsidRDefault="00042B6F">
            <w:pPr>
              <w:spacing w:line="252" w:lineRule="auto"/>
              <w:ind w:left="-20" w:right="-20"/>
              <w:jc w:val="both"/>
              <w:rPr>
                <w:rFonts w:ascii="Arial" w:eastAsia="Arial" w:hAnsi="Arial" w:cs="Arial"/>
                <w:sz w:val="24"/>
                <w:szCs w:val="24"/>
                <w:lang w:val="en-US"/>
              </w:rPr>
            </w:pPr>
          </w:p>
          <w:p w14:paraId="4752CCE1" w14:textId="77777777" w:rsidR="00042B6F" w:rsidRPr="00D03514" w:rsidRDefault="00042B6F">
            <w:pPr>
              <w:spacing w:line="252" w:lineRule="auto"/>
              <w:ind w:left="-20" w:right="-20"/>
              <w:jc w:val="both"/>
              <w:rPr>
                <w:rFonts w:ascii="Arial" w:eastAsia="Arial" w:hAnsi="Arial" w:cs="Arial"/>
                <w:sz w:val="24"/>
                <w:szCs w:val="24"/>
                <w:lang w:val="en-US"/>
              </w:rPr>
            </w:pPr>
          </w:p>
          <w:p w14:paraId="682E4850" w14:textId="7F8490C6" w:rsidR="002F2A4D" w:rsidRPr="00D03514" w:rsidRDefault="002F2A4D" w:rsidP="00F8731F">
            <w:pPr>
              <w:spacing w:line="252" w:lineRule="auto"/>
              <w:ind w:left="-20" w:right="-20"/>
              <w:jc w:val="both"/>
              <w:rPr>
                <w:rFonts w:ascii="Arial" w:eastAsia="Arial" w:hAnsi="Arial" w:cs="Arial"/>
                <w:sz w:val="24"/>
                <w:szCs w:val="24"/>
                <w:lang w:val="en-US"/>
              </w:rPr>
            </w:pPr>
          </w:p>
        </w:tc>
      </w:tr>
      <w:tr w:rsidR="67236B5E" w:rsidRPr="00D03514" w14:paraId="3294DDCF" w14:textId="77777777" w:rsidTr="009B2FCF">
        <w:trPr>
          <w:trHeight w:val="300"/>
        </w:trPr>
        <w:tc>
          <w:tcPr>
            <w:tcW w:w="645" w:type="dxa"/>
            <w:tcMar>
              <w:left w:w="105" w:type="dxa"/>
              <w:right w:w="105" w:type="dxa"/>
            </w:tcMar>
          </w:tcPr>
          <w:p w14:paraId="1EA7C812" w14:textId="1F26D3F9" w:rsidR="67236B5E" w:rsidRPr="00D03514" w:rsidRDefault="67236B5E" w:rsidP="00F8731F">
            <w:pPr>
              <w:jc w:val="center"/>
              <w:rPr>
                <w:rFonts w:ascii="Arial" w:eastAsia="Arial" w:hAnsi="Arial" w:cs="Arial"/>
                <w:sz w:val="24"/>
                <w:szCs w:val="24"/>
                <w:lang w:val="en-US"/>
              </w:rPr>
            </w:pPr>
            <w:r w:rsidRPr="00D03514">
              <w:rPr>
                <w:rFonts w:ascii="Arial" w:eastAsia="Arial" w:hAnsi="Arial" w:cs="Arial"/>
                <w:sz w:val="24"/>
                <w:szCs w:val="24"/>
                <w:lang w:val="en-US"/>
              </w:rPr>
              <w:lastRenderedPageBreak/>
              <w:t>2</w:t>
            </w:r>
          </w:p>
        </w:tc>
        <w:tc>
          <w:tcPr>
            <w:tcW w:w="2310" w:type="dxa"/>
            <w:tcMar>
              <w:left w:w="105" w:type="dxa"/>
              <w:right w:w="105" w:type="dxa"/>
            </w:tcMar>
          </w:tcPr>
          <w:p w14:paraId="25F01550" w14:textId="4ACBA8C8" w:rsidR="67236B5E" w:rsidRPr="00D03514" w:rsidRDefault="67236B5E">
            <w:pPr>
              <w:ind w:left="-20" w:right="-20"/>
              <w:rPr>
                <w:rFonts w:ascii="Arial" w:eastAsia="Arial" w:hAnsi="Arial" w:cs="Arial"/>
                <w:b/>
                <w:bCs/>
                <w:sz w:val="24"/>
                <w:szCs w:val="24"/>
                <w:lang w:val="en-US"/>
              </w:rPr>
            </w:pPr>
            <w:r w:rsidRPr="00D03514">
              <w:rPr>
                <w:rFonts w:ascii="Arial" w:eastAsia="Arial" w:hAnsi="Arial" w:cs="Arial"/>
                <w:b/>
                <w:bCs/>
                <w:sz w:val="24"/>
                <w:szCs w:val="24"/>
                <w:lang w:val="en-US"/>
              </w:rPr>
              <w:t xml:space="preserve">Condition Assessment of </w:t>
            </w:r>
            <w:r w:rsidR="32ADE27D" w:rsidRPr="00D03514">
              <w:rPr>
                <w:rFonts w:ascii="Arial" w:eastAsia="Arial" w:hAnsi="Arial" w:cs="Arial"/>
                <w:b/>
                <w:bCs/>
                <w:sz w:val="24"/>
                <w:szCs w:val="24"/>
                <w:lang w:val="en-US"/>
              </w:rPr>
              <w:t>the</w:t>
            </w:r>
            <w:r w:rsidR="03DD3AC2" w:rsidRPr="00D03514">
              <w:rPr>
                <w:rFonts w:ascii="Arial" w:eastAsia="Arial" w:hAnsi="Arial" w:cs="Arial"/>
                <w:b/>
                <w:bCs/>
                <w:sz w:val="24"/>
                <w:szCs w:val="24"/>
                <w:lang w:val="en-US"/>
              </w:rPr>
              <w:t xml:space="preserve"> </w:t>
            </w:r>
            <w:r w:rsidRPr="00D03514">
              <w:rPr>
                <w:rFonts w:ascii="Arial" w:eastAsia="Arial" w:hAnsi="Arial" w:cs="Arial"/>
                <w:b/>
                <w:bCs/>
                <w:sz w:val="24"/>
                <w:szCs w:val="24"/>
                <w:lang w:val="en-US"/>
              </w:rPr>
              <w:t>DTSS Tunnel</w:t>
            </w:r>
          </w:p>
          <w:p w14:paraId="658B6BE1" w14:textId="77777777" w:rsidR="001618C7" w:rsidRPr="00D03514" w:rsidRDefault="001618C7" w:rsidP="00F8731F">
            <w:pPr>
              <w:ind w:left="-20" w:right="-20"/>
              <w:rPr>
                <w:rFonts w:ascii="Arial" w:eastAsia="Arial" w:hAnsi="Arial" w:cs="Arial"/>
                <w:sz w:val="24"/>
                <w:szCs w:val="24"/>
                <w:lang w:val="en-US"/>
              </w:rPr>
            </w:pPr>
          </w:p>
          <w:p w14:paraId="59EC6B19" w14:textId="10C184C0" w:rsidR="67236B5E" w:rsidRPr="00D03514" w:rsidRDefault="67236B5E" w:rsidP="3704AF39">
            <w:pPr>
              <w:ind w:left="-20" w:right="-20"/>
              <w:rPr>
                <w:rFonts w:ascii="Arial" w:eastAsia="Arial" w:hAnsi="Arial" w:cs="Arial"/>
                <w:sz w:val="24"/>
                <w:szCs w:val="24"/>
                <w:lang w:val="en-US"/>
              </w:rPr>
            </w:pPr>
            <w:r w:rsidRPr="00D03514">
              <w:rPr>
                <w:rFonts w:ascii="Arial" w:eastAsia="Arial" w:hAnsi="Arial" w:cs="Arial"/>
                <w:sz w:val="24"/>
                <w:szCs w:val="24"/>
                <w:lang w:val="en-US"/>
              </w:rPr>
              <w:t>How might</w:t>
            </w:r>
            <w:r w:rsidRPr="00D03514" w:rsidDel="001618C7">
              <w:rPr>
                <w:rFonts w:ascii="Arial" w:eastAsia="Arial" w:hAnsi="Arial" w:cs="Arial"/>
                <w:sz w:val="24"/>
                <w:szCs w:val="24"/>
                <w:lang w:val="en-US"/>
              </w:rPr>
              <w:t xml:space="preserve"> </w:t>
            </w:r>
            <w:r w:rsidR="001618C7" w:rsidRPr="00D03514">
              <w:rPr>
                <w:rFonts w:ascii="Arial" w:eastAsia="Arial" w:hAnsi="Arial" w:cs="Arial"/>
                <w:sz w:val="24"/>
                <w:szCs w:val="24"/>
                <w:lang w:val="en-US"/>
              </w:rPr>
              <w:t xml:space="preserve">PUB </w:t>
            </w:r>
            <w:r w:rsidRPr="00D03514">
              <w:rPr>
                <w:rFonts w:ascii="Arial" w:eastAsia="Arial" w:hAnsi="Arial" w:cs="Arial"/>
                <w:sz w:val="24"/>
                <w:szCs w:val="24"/>
                <w:lang w:val="en-US"/>
              </w:rPr>
              <w:t xml:space="preserve">inspect the </w:t>
            </w:r>
            <w:r w:rsidR="03DD3AC2" w:rsidRPr="00D03514">
              <w:rPr>
                <w:rFonts w:ascii="Arial" w:eastAsia="Arial" w:hAnsi="Arial" w:cs="Arial"/>
                <w:sz w:val="24"/>
                <w:szCs w:val="24"/>
                <w:lang w:val="en-US"/>
              </w:rPr>
              <w:t>D</w:t>
            </w:r>
            <w:r w:rsidR="53689991" w:rsidRPr="00D03514">
              <w:rPr>
                <w:rFonts w:ascii="Arial" w:eastAsia="Arial" w:hAnsi="Arial" w:cs="Arial"/>
                <w:sz w:val="24"/>
                <w:szCs w:val="24"/>
                <w:lang w:val="en-US"/>
              </w:rPr>
              <w:t>TSS</w:t>
            </w:r>
            <w:r w:rsidR="03DD3AC2" w:rsidRPr="00D03514">
              <w:rPr>
                <w:rFonts w:ascii="Arial" w:eastAsia="Arial" w:hAnsi="Arial" w:cs="Arial"/>
                <w:sz w:val="24"/>
                <w:szCs w:val="24"/>
                <w:lang w:val="en-US"/>
              </w:rPr>
              <w:t xml:space="preserve"> tunnel</w:t>
            </w:r>
            <w:r w:rsidRPr="00D03514">
              <w:rPr>
                <w:rFonts w:ascii="Arial" w:eastAsia="Arial" w:hAnsi="Arial" w:cs="Arial"/>
                <w:sz w:val="24"/>
                <w:szCs w:val="24"/>
                <w:lang w:val="en-US"/>
              </w:rPr>
              <w:t xml:space="preserve"> without the need for man entry, </w:t>
            </w:r>
            <w:proofErr w:type="gramStart"/>
            <w:r w:rsidRPr="00D03514">
              <w:rPr>
                <w:rFonts w:ascii="Arial" w:eastAsia="Arial" w:hAnsi="Arial" w:cs="Arial"/>
                <w:sz w:val="24"/>
                <w:szCs w:val="24"/>
                <w:lang w:val="en-US"/>
              </w:rPr>
              <w:t>in order to</w:t>
            </w:r>
            <w:proofErr w:type="gramEnd"/>
            <w:r w:rsidRPr="00D03514">
              <w:rPr>
                <w:rFonts w:ascii="Arial" w:eastAsia="Arial" w:hAnsi="Arial" w:cs="Arial"/>
                <w:sz w:val="24"/>
                <w:szCs w:val="24"/>
                <w:lang w:val="en-US"/>
              </w:rPr>
              <w:t xml:space="preserve"> assess the </w:t>
            </w:r>
            <w:r w:rsidR="00CD59A5" w:rsidRPr="00D03514">
              <w:rPr>
                <w:rFonts w:ascii="Arial" w:eastAsia="Arial" w:hAnsi="Arial" w:cs="Arial"/>
                <w:sz w:val="24"/>
                <w:szCs w:val="24"/>
                <w:lang w:val="en-US"/>
              </w:rPr>
              <w:t xml:space="preserve">tunnel’s </w:t>
            </w:r>
            <w:r w:rsidRPr="00D03514">
              <w:rPr>
                <w:rFonts w:ascii="Arial" w:eastAsia="Arial" w:hAnsi="Arial" w:cs="Arial"/>
                <w:sz w:val="24"/>
                <w:szCs w:val="24"/>
                <w:lang w:val="en-US"/>
              </w:rPr>
              <w:t>condition?</w:t>
            </w:r>
          </w:p>
          <w:p w14:paraId="5C952898" w14:textId="0DA73A8C" w:rsidR="67236B5E" w:rsidRPr="00D03514" w:rsidRDefault="67236B5E" w:rsidP="3704AF39">
            <w:pPr>
              <w:ind w:left="-20" w:right="-20"/>
              <w:rPr>
                <w:rFonts w:ascii="Arial" w:eastAsia="Arial" w:hAnsi="Arial" w:cs="Arial"/>
                <w:sz w:val="24"/>
                <w:szCs w:val="24"/>
                <w:lang w:val="en-US"/>
              </w:rPr>
            </w:pPr>
            <w:r w:rsidRPr="00D03514">
              <w:rPr>
                <w:rFonts w:ascii="Arial" w:eastAsia="Arial" w:hAnsi="Arial" w:cs="Arial"/>
                <w:b/>
                <w:bCs/>
                <w:sz w:val="24"/>
                <w:szCs w:val="24"/>
                <w:lang w:val="en-US"/>
              </w:rPr>
              <w:t xml:space="preserve"> </w:t>
            </w:r>
          </w:p>
        </w:tc>
        <w:tc>
          <w:tcPr>
            <w:tcW w:w="6060" w:type="dxa"/>
            <w:tcMar>
              <w:left w:w="105" w:type="dxa"/>
              <w:right w:w="105" w:type="dxa"/>
            </w:tcMar>
          </w:tcPr>
          <w:p w14:paraId="5B0D21F8" w14:textId="6FB8466A" w:rsidR="67236B5E" w:rsidRPr="00D03514" w:rsidRDefault="67236B5E" w:rsidP="1E1449EE">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The </w:t>
            </w:r>
            <w:r w:rsidR="3BA92AC6" w:rsidRPr="00D03514">
              <w:rPr>
                <w:rFonts w:ascii="Arial" w:eastAsia="Arial" w:hAnsi="Arial" w:cs="Arial"/>
                <w:sz w:val="24"/>
                <w:szCs w:val="24"/>
                <w:lang w:val="en-US"/>
              </w:rPr>
              <w:t>DTSS</w:t>
            </w:r>
            <w:r w:rsidRPr="00D03514">
              <w:rPr>
                <w:rFonts w:ascii="Arial" w:eastAsia="Arial" w:hAnsi="Arial" w:cs="Arial"/>
                <w:sz w:val="24"/>
                <w:szCs w:val="24"/>
                <w:lang w:val="en-US"/>
              </w:rPr>
              <w:t xml:space="preserve"> is a mega underground used water superhighway which centralises the collection of used water to </w:t>
            </w:r>
            <w:r w:rsidR="3243207B" w:rsidRPr="00D03514">
              <w:rPr>
                <w:rFonts w:ascii="Arial" w:eastAsia="Arial" w:hAnsi="Arial" w:cs="Arial"/>
                <w:sz w:val="24"/>
                <w:szCs w:val="24"/>
                <w:lang w:val="en-US"/>
              </w:rPr>
              <w:t xml:space="preserve">PUB’s  </w:t>
            </w:r>
            <w:r w:rsidR="00F1787A" w:rsidRPr="00D03514">
              <w:rPr>
                <w:rFonts w:ascii="Arial" w:eastAsia="Arial" w:hAnsi="Arial" w:cs="Arial"/>
                <w:sz w:val="24"/>
                <w:szCs w:val="24"/>
                <w:lang w:val="en-US"/>
              </w:rPr>
              <w:t xml:space="preserve"> WRPs</w:t>
            </w:r>
            <w:r w:rsidRPr="00D03514">
              <w:rPr>
                <w:rFonts w:ascii="Arial" w:eastAsia="Arial" w:hAnsi="Arial" w:cs="Arial"/>
                <w:sz w:val="24"/>
                <w:szCs w:val="24"/>
                <w:lang w:val="en-US"/>
              </w:rPr>
              <w:t xml:space="preserve"> entirely via gravity. The DTSS</w:t>
            </w:r>
            <w:r w:rsidR="000A6A1A" w:rsidRPr="00D03514">
              <w:rPr>
                <w:rFonts w:ascii="Arial" w:eastAsia="Arial" w:hAnsi="Arial" w:cs="Arial"/>
                <w:sz w:val="24"/>
                <w:szCs w:val="24"/>
                <w:lang w:val="en-US"/>
              </w:rPr>
              <w:t xml:space="preserve"> Phase</w:t>
            </w:r>
            <w:r w:rsidR="174FFD8B" w:rsidRPr="00D03514">
              <w:rPr>
                <w:rFonts w:ascii="Arial" w:eastAsia="Arial" w:hAnsi="Arial" w:cs="Arial"/>
                <w:sz w:val="24"/>
                <w:szCs w:val="24"/>
                <w:lang w:val="en-US"/>
              </w:rPr>
              <w:t xml:space="preserve"> </w:t>
            </w:r>
            <w:r w:rsidR="000A6A1A" w:rsidRPr="00D03514">
              <w:rPr>
                <w:rFonts w:ascii="Arial" w:eastAsia="Arial" w:hAnsi="Arial" w:cs="Arial"/>
                <w:sz w:val="24"/>
                <w:szCs w:val="24"/>
                <w:lang w:val="en-US"/>
              </w:rPr>
              <w:t xml:space="preserve">1, </w:t>
            </w:r>
            <w:r w:rsidR="00EB32AA" w:rsidRPr="00D03514">
              <w:rPr>
                <w:rFonts w:ascii="Arial" w:eastAsia="Arial" w:hAnsi="Arial" w:cs="Arial"/>
                <w:sz w:val="24"/>
                <w:szCs w:val="24"/>
                <w:lang w:val="en-US"/>
              </w:rPr>
              <w:t>completed in 2007,</w:t>
            </w:r>
            <w:r w:rsidRPr="00D03514">
              <w:rPr>
                <w:rFonts w:ascii="Arial" w:eastAsia="Arial" w:hAnsi="Arial" w:cs="Arial"/>
                <w:sz w:val="24"/>
                <w:szCs w:val="24"/>
                <w:lang w:val="en-US"/>
              </w:rPr>
              <w:t xml:space="preserve"> </w:t>
            </w:r>
            <w:r w:rsidR="1AC38DB1" w:rsidRPr="00D03514">
              <w:rPr>
                <w:rFonts w:ascii="Arial" w:eastAsia="Arial" w:hAnsi="Arial" w:cs="Arial"/>
                <w:sz w:val="24"/>
                <w:szCs w:val="24"/>
                <w:lang w:val="en-US"/>
              </w:rPr>
              <w:t>was</w:t>
            </w:r>
            <w:r w:rsidRPr="00D03514">
              <w:rPr>
                <w:rFonts w:ascii="Arial" w:eastAsia="Arial" w:hAnsi="Arial" w:cs="Arial"/>
                <w:sz w:val="24"/>
                <w:szCs w:val="24"/>
                <w:lang w:val="en-US"/>
              </w:rPr>
              <w:t xml:space="preserve"> designed and constructed to last </w:t>
            </w:r>
            <w:r w:rsidR="008145CF" w:rsidRPr="00D03514">
              <w:rPr>
                <w:rFonts w:ascii="Arial" w:eastAsia="Arial" w:hAnsi="Arial" w:cs="Arial"/>
                <w:sz w:val="24"/>
                <w:szCs w:val="24"/>
                <w:lang w:val="en-US"/>
              </w:rPr>
              <w:t xml:space="preserve">for </w:t>
            </w:r>
            <w:r w:rsidRPr="00D03514">
              <w:rPr>
                <w:rFonts w:ascii="Arial" w:eastAsia="Arial" w:hAnsi="Arial" w:cs="Arial"/>
                <w:sz w:val="24"/>
                <w:szCs w:val="24"/>
                <w:lang w:val="en-US"/>
              </w:rPr>
              <w:t xml:space="preserve">100 years, with a </w:t>
            </w:r>
            <w:r w:rsidR="00C521BD" w:rsidRPr="00D03514">
              <w:rPr>
                <w:rFonts w:ascii="Arial" w:eastAsia="Arial" w:hAnsi="Arial" w:cs="Arial"/>
                <w:sz w:val="24"/>
                <w:szCs w:val="24"/>
                <w:lang w:val="en-US"/>
              </w:rPr>
              <w:t xml:space="preserve">total </w:t>
            </w:r>
            <w:r w:rsidRPr="00D03514">
              <w:rPr>
                <w:rFonts w:ascii="Arial" w:eastAsia="Arial" w:hAnsi="Arial" w:cs="Arial"/>
                <w:sz w:val="24"/>
                <w:szCs w:val="24"/>
                <w:lang w:val="en-US"/>
              </w:rPr>
              <w:t>length of 48km</w:t>
            </w:r>
            <w:r w:rsidR="00DD65B6" w:rsidRPr="00D03514">
              <w:rPr>
                <w:rFonts w:ascii="Arial" w:eastAsia="Arial" w:hAnsi="Arial" w:cs="Arial"/>
                <w:sz w:val="24"/>
                <w:szCs w:val="24"/>
                <w:lang w:val="en-US"/>
              </w:rPr>
              <w:t xml:space="preserve"> and </w:t>
            </w:r>
            <w:r w:rsidR="005E0B3B" w:rsidRPr="00D03514">
              <w:rPr>
                <w:rFonts w:ascii="Arial" w:eastAsia="Arial" w:hAnsi="Arial" w:cs="Arial"/>
                <w:sz w:val="24"/>
                <w:szCs w:val="24"/>
                <w:lang w:val="en-US"/>
              </w:rPr>
              <w:t xml:space="preserve">depths of </w:t>
            </w:r>
            <w:r w:rsidR="00273162" w:rsidRPr="00D03514">
              <w:rPr>
                <w:rFonts w:ascii="Arial" w:eastAsia="Arial" w:hAnsi="Arial" w:cs="Arial"/>
                <w:sz w:val="24"/>
                <w:szCs w:val="24"/>
                <w:lang w:val="en-US"/>
              </w:rPr>
              <w:t>18</w:t>
            </w:r>
            <w:r w:rsidR="00606E9B" w:rsidRPr="00D03514">
              <w:rPr>
                <w:rFonts w:ascii="Arial" w:eastAsia="Arial" w:hAnsi="Arial" w:cs="Arial"/>
                <w:sz w:val="24"/>
                <w:szCs w:val="24"/>
                <w:lang w:val="en-US"/>
              </w:rPr>
              <w:t>m to 50m</w:t>
            </w:r>
            <w:r w:rsidR="00B10639" w:rsidRPr="00D03514">
              <w:rPr>
                <w:rFonts w:ascii="Arial" w:eastAsia="Arial" w:hAnsi="Arial" w:cs="Arial"/>
                <w:sz w:val="24"/>
                <w:szCs w:val="24"/>
                <w:lang w:val="en-US"/>
              </w:rPr>
              <w:t xml:space="preserve">, as well as </w:t>
            </w:r>
            <w:r w:rsidR="00FC4164" w:rsidRPr="00D03514">
              <w:rPr>
                <w:rFonts w:ascii="Arial" w:eastAsia="Arial" w:hAnsi="Arial" w:cs="Arial"/>
                <w:sz w:val="24"/>
                <w:szCs w:val="24"/>
                <w:lang w:val="en-US"/>
              </w:rPr>
              <w:t xml:space="preserve">a </w:t>
            </w:r>
            <w:r w:rsidR="00B10639" w:rsidRPr="00D03514">
              <w:rPr>
                <w:rFonts w:ascii="Arial" w:eastAsia="Arial" w:hAnsi="Arial" w:cs="Arial"/>
                <w:sz w:val="24"/>
                <w:szCs w:val="24"/>
                <w:lang w:val="en-US"/>
              </w:rPr>
              <w:t>tunnel</w:t>
            </w:r>
            <w:r w:rsidRPr="00D03514">
              <w:rPr>
                <w:rFonts w:ascii="Arial" w:eastAsia="Arial" w:hAnsi="Arial" w:cs="Arial"/>
                <w:sz w:val="24"/>
                <w:szCs w:val="24"/>
                <w:lang w:val="en-US"/>
              </w:rPr>
              <w:t xml:space="preserve"> </w:t>
            </w:r>
            <w:r w:rsidR="72AA22F7" w:rsidRPr="00D03514">
              <w:rPr>
                <w:rFonts w:ascii="Arial" w:eastAsia="Arial" w:hAnsi="Arial" w:cs="Arial"/>
                <w:sz w:val="24"/>
                <w:szCs w:val="24"/>
                <w:lang w:val="en-US"/>
              </w:rPr>
              <w:t>diameter</w:t>
            </w:r>
            <w:r w:rsidRPr="00D03514" w:rsidDel="00B10639">
              <w:rPr>
                <w:rFonts w:ascii="Arial" w:eastAsia="Arial" w:hAnsi="Arial" w:cs="Arial"/>
                <w:sz w:val="24"/>
                <w:szCs w:val="24"/>
                <w:lang w:val="en-US"/>
              </w:rPr>
              <w:t xml:space="preserve"> </w:t>
            </w:r>
            <w:r w:rsidR="00B10639" w:rsidRPr="00D03514">
              <w:rPr>
                <w:rFonts w:ascii="Arial" w:eastAsia="Arial" w:hAnsi="Arial" w:cs="Arial"/>
                <w:sz w:val="24"/>
                <w:szCs w:val="24"/>
                <w:lang w:val="en-US"/>
              </w:rPr>
              <w:t xml:space="preserve">ranging from </w:t>
            </w:r>
            <w:r w:rsidRPr="00D03514">
              <w:rPr>
                <w:rFonts w:ascii="Arial" w:eastAsia="Arial" w:hAnsi="Arial" w:cs="Arial"/>
                <w:sz w:val="24"/>
                <w:szCs w:val="24"/>
                <w:lang w:val="en-US"/>
              </w:rPr>
              <w:t>3.3</w:t>
            </w:r>
            <w:r w:rsidR="00B10639" w:rsidRPr="00D03514">
              <w:rPr>
                <w:rFonts w:ascii="Arial" w:eastAsia="Arial" w:hAnsi="Arial" w:cs="Arial"/>
                <w:sz w:val="24"/>
                <w:szCs w:val="24"/>
                <w:lang w:val="en-US"/>
              </w:rPr>
              <w:t>m</w:t>
            </w:r>
            <w:r w:rsidRPr="00D03514">
              <w:rPr>
                <w:rFonts w:ascii="Arial" w:eastAsia="Arial" w:hAnsi="Arial" w:cs="Arial"/>
                <w:sz w:val="24"/>
                <w:szCs w:val="24"/>
                <w:lang w:val="en-US"/>
              </w:rPr>
              <w:t xml:space="preserve"> to 6m. </w:t>
            </w:r>
          </w:p>
          <w:p w14:paraId="7C93A4DC" w14:textId="55ED5052" w:rsidR="67236B5E" w:rsidRPr="00D03514" w:rsidRDefault="67236B5E" w:rsidP="1E1449EE">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0BDD174E" w14:textId="6DB1651C" w:rsidR="00023FA9" w:rsidRPr="00D03514" w:rsidRDefault="67236B5E" w:rsidP="00023FA9">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As a preventive measure, PUB is keen to regularly inspect the physical condition of the DTSS’ corrosion protection lining (CPL) and the structural integrity of the </w:t>
            </w:r>
            <w:r w:rsidR="00787225" w:rsidRPr="00D03514">
              <w:rPr>
                <w:rFonts w:ascii="Arial" w:eastAsia="Arial" w:hAnsi="Arial" w:cs="Arial"/>
                <w:sz w:val="24"/>
                <w:szCs w:val="24"/>
                <w:lang w:val="en-US"/>
              </w:rPr>
              <w:t xml:space="preserve">main </w:t>
            </w:r>
            <w:r w:rsidRPr="00D03514">
              <w:rPr>
                <w:rFonts w:ascii="Arial" w:eastAsia="Arial" w:hAnsi="Arial" w:cs="Arial"/>
                <w:sz w:val="24"/>
                <w:szCs w:val="24"/>
                <w:lang w:val="en-US"/>
              </w:rPr>
              <w:t>tunnel. Currently, PUB faces challenges in carrying out routine inspection of the DTSS due to the lack of cost-effective technologies locally that can be used to inspect the entire length of DTSS safely (i.e. without man</w:t>
            </w:r>
            <w:r w:rsidRPr="00D03514" w:rsidDel="00847171">
              <w:rPr>
                <w:rFonts w:ascii="Arial" w:eastAsia="Arial" w:hAnsi="Arial" w:cs="Arial"/>
                <w:sz w:val="24"/>
                <w:szCs w:val="24"/>
                <w:lang w:val="en-US"/>
              </w:rPr>
              <w:t xml:space="preserve"> </w:t>
            </w:r>
            <w:r w:rsidR="00847171" w:rsidRPr="00D03514">
              <w:rPr>
                <w:rFonts w:ascii="Arial" w:eastAsia="Arial" w:hAnsi="Arial" w:cs="Arial"/>
                <w:sz w:val="24"/>
                <w:szCs w:val="24"/>
                <w:lang w:val="en-US"/>
              </w:rPr>
              <w:t xml:space="preserve">entry into </w:t>
            </w:r>
            <w:r w:rsidRPr="00D03514">
              <w:rPr>
                <w:rFonts w:ascii="Arial" w:eastAsia="Arial" w:hAnsi="Arial" w:cs="Arial"/>
                <w:sz w:val="24"/>
                <w:szCs w:val="24"/>
                <w:lang w:val="en-US"/>
              </w:rPr>
              <w:t xml:space="preserve">the tunnel). </w:t>
            </w:r>
          </w:p>
          <w:p w14:paraId="354FD8C2" w14:textId="77777777" w:rsidR="00C82A1F" w:rsidRPr="00D03514" w:rsidRDefault="00C82A1F" w:rsidP="1D3D645C">
            <w:pPr>
              <w:ind w:left="-20" w:right="-20"/>
              <w:jc w:val="both"/>
              <w:rPr>
                <w:rFonts w:ascii="Arial" w:eastAsia="Arial" w:hAnsi="Arial" w:cs="Arial"/>
                <w:sz w:val="24"/>
                <w:szCs w:val="24"/>
                <w:lang w:val="en-US"/>
              </w:rPr>
            </w:pPr>
          </w:p>
          <w:p w14:paraId="2691920E" w14:textId="314B6AE0" w:rsidR="67236B5E" w:rsidRPr="00D03514" w:rsidRDefault="67236B5E"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Ad-hoc inspections on some of the tunnel stretches have been carried out by civil contractors working near the DTSS to fulfil PUB’s sewer protection requirement. The inspections are carried out using large-size</w:t>
            </w:r>
            <w:r w:rsidR="00847171" w:rsidRPr="00D03514">
              <w:rPr>
                <w:rFonts w:ascii="Arial" w:eastAsia="Arial" w:hAnsi="Arial" w:cs="Arial"/>
                <w:sz w:val="24"/>
                <w:szCs w:val="24"/>
                <w:lang w:val="en-US"/>
              </w:rPr>
              <w:t>d</w:t>
            </w:r>
            <w:r w:rsidRPr="00D03514">
              <w:rPr>
                <w:rFonts w:ascii="Arial" w:eastAsia="Arial" w:hAnsi="Arial" w:cs="Arial"/>
                <w:sz w:val="24"/>
                <w:szCs w:val="24"/>
                <w:lang w:val="en-US"/>
              </w:rPr>
              <w:t xml:space="preserve"> floating CCTV pontoons, which are costly and resource intensive to deploy. The distance that can be covered by the pontoon is also limited by its tether cable length. On average, </w:t>
            </w:r>
            <w:r w:rsidR="001077C7" w:rsidRPr="00D03514">
              <w:rPr>
                <w:rFonts w:ascii="Arial" w:eastAsia="Arial" w:hAnsi="Arial" w:cs="Arial"/>
                <w:sz w:val="24"/>
                <w:szCs w:val="24"/>
                <w:lang w:val="en-US"/>
              </w:rPr>
              <w:t>up to</w:t>
            </w:r>
            <w:r w:rsidRPr="00D03514">
              <w:rPr>
                <w:rFonts w:ascii="Arial" w:eastAsia="Arial" w:hAnsi="Arial" w:cs="Arial"/>
                <w:sz w:val="24"/>
                <w:szCs w:val="24"/>
                <w:lang w:val="en-US"/>
              </w:rPr>
              <w:t xml:space="preserve"> two ad-hoc inspections are carried out annually. </w:t>
            </w:r>
          </w:p>
          <w:p w14:paraId="2A897D94" w14:textId="3E1FFA4E" w:rsidR="67236B5E" w:rsidRPr="00D03514" w:rsidRDefault="67236B5E"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58463347" w14:textId="7A25FC6C" w:rsidR="67236B5E" w:rsidRDefault="001077C7"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PUB is</w:t>
            </w:r>
            <w:r w:rsidR="67236B5E" w:rsidRPr="00D03514">
              <w:rPr>
                <w:rFonts w:ascii="Arial" w:eastAsia="Arial" w:hAnsi="Arial" w:cs="Arial"/>
                <w:sz w:val="24"/>
                <w:szCs w:val="24"/>
                <w:lang w:val="en-US"/>
              </w:rPr>
              <w:t xml:space="preserve"> seeking remotely operated or autonomous unmanned vehicles that can navigate and inspect the DTSS to provide imagery or recordings of the tunnel interior without requiring human entry. </w:t>
            </w:r>
            <w:r w:rsidR="009456FF" w:rsidRPr="00D03514">
              <w:rPr>
                <w:rFonts w:ascii="Arial" w:eastAsia="Arial" w:hAnsi="Arial" w:cs="Arial"/>
                <w:sz w:val="24"/>
                <w:szCs w:val="24"/>
                <w:lang w:val="en-US"/>
              </w:rPr>
              <w:t>T</w:t>
            </w:r>
            <w:r w:rsidR="67236B5E" w:rsidRPr="00D03514">
              <w:rPr>
                <w:rFonts w:ascii="Arial" w:eastAsia="Arial" w:hAnsi="Arial" w:cs="Arial"/>
                <w:sz w:val="24"/>
                <w:szCs w:val="24"/>
                <w:lang w:val="en-US"/>
              </w:rPr>
              <w:t xml:space="preserve">he solution must either be adaptable to the different configurations of the tunnel shaft or travel longer distances. Additionally, it must be easy to launch without the need for deployment of heavy machinery, able to withstand the diverse and harsh conditions in the tunnel such as different water </w:t>
            </w:r>
            <w:r w:rsidR="00BD42A0" w:rsidRPr="00D03514">
              <w:rPr>
                <w:rFonts w:ascii="Arial" w:eastAsia="Arial" w:hAnsi="Arial" w:cs="Arial"/>
                <w:sz w:val="24"/>
                <w:szCs w:val="24"/>
                <w:lang w:val="en-US"/>
              </w:rPr>
              <w:t xml:space="preserve">and air </w:t>
            </w:r>
            <w:r w:rsidR="67236B5E" w:rsidRPr="00D03514">
              <w:rPr>
                <w:rFonts w:ascii="Arial" w:eastAsia="Arial" w:hAnsi="Arial" w:cs="Arial"/>
                <w:sz w:val="24"/>
                <w:szCs w:val="24"/>
                <w:lang w:val="en-US"/>
              </w:rPr>
              <w:t xml:space="preserve">flow conditions, </w:t>
            </w:r>
            <w:r w:rsidR="00F840E1" w:rsidRPr="00D03514">
              <w:rPr>
                <w:rFonts w:ascii="Arial" w:eastAsia="Arial" w:hAnsi="Arial" w:cs="Arial"/>
                <w:sz w:val="24"/>
                <w:szCs w:val="24"/>
                <w:lang w:val="en-US"/>
              </w:rPr>
              <w:t>as well as</w:t>
            </w:r>
            <w:r w:rsidR="67236B5E" w:rsidRPr="00D03514">
              <w:rPr>
                <w:rFonts w:ascii="Arial" w:eastAsia="Arial" w:hAnsi="Arial" w:cs="Arial"/>
                <w:sz w:val="24"/>
                <w:szCs w:val="24"/>
                <w:lang w:val="en-US"/>
              </w:rPr>
              <w:t xml:space="preserve"> corrosive environments, and be intrinsically safe to use.</w:t>
            </w:r>
          </w:p>
          <w:p w14:paraId="391AD979" w14:textId="77777777" w:rsidR="00042B6F" w:rsidRDefault="00042B6F" w:rsidP="1D3D645C">
            <w:pPr>
              <w:ind w:left="-20" w:right="-20"/>
              <w:jc w:val="both"/>
              <w:rPr>
                <w:rFonts w:ascii="Arial" w:eastAsia="Arial" w:hAnsi="Arial" w:cs="Arial"/>
                <w:sz w:val="24"/>
                <w:szCs w:val="24"/>
                <w:lang w:val="en-US"/>
              </w:rPr>
            </w:pPr>
          </w:p>
          <w:p w14:paraId="1D17BDDF" w14:textId="77777777" w:rsidR="00042B6F" w:rsidRDefault="00042B6F" w:rsidP="1D3D645C">
            <w:pPr>
              <w:ind w:left="-20" w:right="-20"/>
              <w:jc w:val="both"/>
              <w:rPr>
                <w:rFonts w:ascii="Arial" w:eastAsia="Arial" w:hAnsi="Arial" w:cs="Arial"/>
                <w:sz w:val="24"/>
                <w:szCs w:val="24"/>
                <w:lang w:val="en-US"/>
              </w:rPr>
            </w:pPr>
          </w:p>
          <w:p w14:paraId="369D3FC5" w14:textId="77777777" w:rsidR="00042B6F" w:rsidRDefault="00042B6F" w:rsidP="1D3D645C">
            <w:pPr>
              <w:ind w:left="-20" w:right="-20"/>
              <w:jc w:val="both"/>
              <w:rPr>
                <w:rFonts w:ascii="Arial" w:eastAsia="Arial" w:hAnsi="Arial" w:cs="Arial"/>
                <w:sz w:val="24"/>
                <w:szCs w:val="24"/>
                <w:lang w:val="en-US"/>
              </w:rPr>
            </w:pPr>
          </w:p>
          <w:p w14:paraId="3C63AF2A" w14:textId="77777777" w:rsidR="00042B6F" w:rsidRDefault="00042B6F" w:rsidP="1D3D645C">
            <w:pPr>
              <w:ind w:left="-20" w:right="-20"/>
              <w:jc w:val="both"/>
              <w:rPr>
                <w:rFonts w:ascii="Arial" w:eastAsia="Arial" w:hAnsi="Arial" w:cs="Arial"/>
                <w:sz w:val="24"/>
                <w:szCs w:val="24"/>
                <w:lang w:val="en-US"/>
              </w:rPr>
            </w:pPr>
          </w:p>
          <w:p w14:paraId="58629223" w14:textId="77777777" w:rsidR="00042B6F" w:rsidRDefault="00042B6F" w:rsidP="1D3D645C">
            <w:pPr>
              <w:ind w:left="-20" w:right="-20"/>
              <w:jc w:val="both"/>
              <w:rPr>
                <w:rFonts w:ascii="Arial" w:eastAsia="Arial" w:hAnsi="Arial" w:cs="Arial"/>
                <w:sz w:val="24"/>
                <w:szCs w:val="24"/>
                <w:lang w:val="en-US"/>
              </w:rPr>
            </w:pPr>
          </w:p>
          <w:p w14:paraId="3B8A1B34" w14:textId="77777777" w:rsidR="00042B6F" w:rsidRDefault="00042B6F" w:rsidP="1D3D645C">
            <w:pPr>
              <w:ind w:left="-20" w:right="-20"/>
              <w:jc w:val="both"/>
              <w:rPr>
                <w:rFonts w:ascii="Arial" w:eastAsia="Arial" w:hAnsi="Arial" w:cs="Arial"/>
                <w:sz w:val="24"/>
                <w:szCs w:val="24"/>
                <w:lang w:val="en-US"/>
              </w:rPr>
            </w:pPr>
          </w:p>
          <w:p w14:paraId="5C6A1E16" w14:textId="77777777" w:rsidR="00042B6F" w:rsidRDefault="00042B6F" w:rsidP="1D3D645C">
            <w:pPr>
              <w:ind w:left="-20" w:right="-20"/>
              <w:jc w:val="both"/>
              <w:rPr>
                <w:rFonts w:ascii="Arial" w:eastAsia="Arial" w:hAnsi="Arial" w:cs="Arial"/>
                <w:sz w:val="24"/>
                <w:szCs w:val="24"/>
                <w:lang w:val="en-US"/>
              </w:rPr>
            </w:pPr>
          </w:p>
          <w:p w14:paraId="2235D711" w14:textId="77777777" w:rsidR="00042B6F" w:rsidRDefault="00042B6F" w:rsidP="1D3D645C">
            <w:pPr>
              <w:ind w:left="-20" w:right="-20"/>
              <w:jc w:val="both"/>
              <w:rPr>
                <w:rFonts w:ascii="Arial" w:eastAsia="Arial" w:hAnsi="Arial" w:cs="Arial"/>
                <w:sz w:val="24"/>
                <w:szCs w:val="24"/>
                <w:lang w:val="en-US"/>
              </w:rPr>
            </w:pPr>
          </w:p>
          <w:p w14:paraId="399178C1" w14:textId="77777777" w:rsidR="00042B6F" w:rsidRDefault="00042B6F" w:rsidP="1D3D645C">
            <w:pPr>
              <w:ind w:left="-20" w:right="-20"/>
              <w:jc w:val="both"/>
              <w:rPr>
                <w:rFonts w:ascii="Arial" w:eastAsia="Arial" w:hAnsi="Arial" w:cs="Arial"/>
                <w:sz w:val="24"/>
                <w:szCs w:val="24"/>
                <w:lang w:val="en-US"/>
              </w:rPr>
            </w:pPr>
          </w:p>
          <w:p w14:paraId="49D91470" w14:textId="77777777" w:rsidR="00042B6F" w:rsidRPr="00D03514" w:rsidRDefault="00042B6F" w:rsidP="1D3D645C">
            <w:pPr>
              <w:ind w:left="-20" w:right="-20"/>
              <w:jc w:val="both"/>
              <w:rPr>
                <w:rFonts w:ascii="Arial" w:eastAsia="Arial" w:hAnsi="Arial" w:cs="Arial"/>
                <w:sz w:val="24"/>
                <w:szCs w:val="24"/>
                <w:lang w:val="en-US"/>
              </w:rPr>
            </w:pPr>
          </w:p>
          <w:p w14:paraId="09E55B1E" w14:textId="1F58F1C2" w:rsidR="67236B5E" w:rsidRPr="00D03514" w:rsidRDefault="67236B5E" w:rsidP="1D3D645C">
            <w:pPr>
              <w:ind w:left="-20" w:right="-20"/>
              <w:jc w:val="both"/>
              <w:rPr>
                <w:rFonts w:ascii="Arial" w:eastAsia="Arial" w:hAnsi="Arial" w:cs="Arial"/>
                <w:sz w:val="24"/>
                <w:szCs w:val="24"/>
                <w:lang w:val="en-US"/>
              </w:rPr>
            </w:pPr>
          </w:p>
        </w:tc>
      </w:tr>
      <w:tr w:rsidR="67236B5E" w:rsidRPr="00D03514" w14:paraId="43D2421D" w14:textId="77777777" w:rsidTr="009B2FCF">
        <w:trPr>
          <w:trHeight w:val="300"/>
        </w:trPr>
        <w:tc>
          <w:tcPr>
            <w:tcW w:w="645" w:type="dxa"/>
            <w:tcMar>
              <w:left w:w="105" w:type="dxa"/>
              <w:right w:w="105" w:type="dxa"/>
            </w:tcMar>
          </w:tcPr>
          <w:p w14:paraId="2D5FDD12" w14:textId="75138CCC" w:rsidR="67236B5E" w:rsidRPr="00D03514" w:rsidRDefault="67236B5E" w:rsidP="00F8731F">
            <w:pPr>
              <w:jc w:val="center"/>
              <w:rPr>
                <w:rFonts w:ascii="Arial" w:eastAsia="Arial" w:hAnsi="Arial" w:cs="Arial"/>
                <w:sz w:val="24"/>
                <w:szCs w:val="24"/>
                <w:lang w:val="en-US"/>
              </w:rPr>
            </w:pPr>
            <w:r w:rsidRPr="00D03514">
              <w:rPr>
                <w:rFonts w:ascii="Arial" w:eastAsia="Arial" w:hAnsi="Arial" w:cs="Arial"/>
                <w:sz w:val="24"/>
                <w:szCs w:val="24"/>
                <w:lang w:val="en-US"/>
              </w:rPr>
              <w:lastRenderedPageBreak/>
              <w:t>3</w:t>
            </w:r>
          </w:p>
        </w:tc>
        <w:tc>
          <w:tcPr>
            <w:tcW w:w="2310" w:type="dxa"/>
            <w:tcMar>
              <w:left w:w="105" w:type="dxa"/>
              <w:right w:w="105" w:type="dxa"/>
            </w:tcMar>
          </w:tcPr>
          <w:p w14:paraId="7F1E2A59" w14:textId="6B0EA26B" w:rsidR="67236B5E" w:rsidRPr="00D03514" w:rsidRDefault="67236B5E" w:rsidP="00F8731F">
            <w:pPr>
              <w:ind w:left="-20" w:right="-20"/>
              <w:rPr>
                <w:rFonts w:ascii="Arial" w:eastAsia="Arial" w:hAnsi="Arial" w:cs="Arial"/>
                <w:color w:val="000000" w:themeColor="text1"/>
                <w:sz w:val="24"/>
                <w:szCs w:val="24"/>
                <w:lang w:val="en-US"/>
              </w:rPr>
            </w:pPr>
            <w:r w:rsidRPr="00D03514">
              <w:rPr>
                <w:rFonts w:ascii="Arial" w:eastAsia="Arial" w:hAnsi="Arial" w:cs="Arial"/>
                <w:b/>
                <w:bCs/>
                <w:color w:val="000000" w:themeColor="text1"/>
                <w:sz w:val="24"/>
                <w:szCs w:val="24"/>
                <w:lang w:val="en-US"/>
              </w:rPr>
              <w:t>Robotics for Process Tank Cleaning</w:t>
            </w:r>
          </w:p>
          <w:p w14:paraId="09EB2085" w14:textId="2359F346" w:rsidR="67236B5E" w:rsidRPr="00D03514" w:rsidRDefault="67236B5E" w:rsidP="00F8731F">
            <w:pPr>
              <w:ind w:left="-20" w:right="-20"/>
              <w:jc w:val="both"/>
              <w:rPr>
                <w:rFonts w:ascii="Arial" w:eastAsia="Arial" w:hAnsi="Arial" w:cs="Arial"/>
                <w:sz w:val="24"/>
                <w:szCs w:val="24"/>
                <w:lang w:val="en-US"/>
              </w:rPr>
            </w:pPr>
            <w:r w:rsidRPr="00D03514">
              <w:rPr>
                <w:rFonts w:ascii="Arial" w:eastAsia="Arial" w:hAnsi="Arial" w:cs="Arial"/>
                <w:b/>
                <w:bCs/>
                <w:sz w:val="24"/>
                <w:szCs w:val="24"/>
                <w:lang w:val="en-US"/>
              </w:rPr>
              <w:t xml:space="preserve"> </w:t>
            </w:r>
          </w:p>
          <w:p w14:paraId="41AD3782" w14:textId="772AD566" w:rsidR="67236B5E" w:rsidRPr="00D03514" w:rsidRDefault="67236B5E" w:rsidP="00F8731F">
            <w:pPr>
              <w:ind w:left="-20" w:right="-20"/>
              <w:rPr>
                <w:rFonts w:ascii="Arial" w:eastAsia="Arial" w:hAnsi="Arial" w:cs="Arial"/>
                <w:sz w:val="24"/>
                <w:szCs w:val="24"/>
                <w:lang w:val="en-US"/>
              </w:rPr>
            </w:pPr>
            <w:r w:rsidRPr="00D03514">
              <w:rPr>
                <w:rFonts w:ascii="Arial" w:eastAsia="Arial" w:hAnsi="Arial" w:cs="Arial"/>
                <w:sz w:val="24"/>
                <w:szCs w:val="24"/>
                <w:lang w:val="en-US"/>
              </w:rPr>
              <w:t xml:space="preserve">How might </w:t>
            </w:r>
            <w:r w:rsidR="00545510" w:rsidRPr="00D03514">
              <w:rPr>
                <w:rFonts w:ascii="Arial" w:eastAsia="Arial" w:hAnsi="Arial" w:cs="Arial"/>
                <w:sz w:val="24"/>
                <w:szCs w:val="24"/>
                <w:lang w:val="en-US"/>
              </w:rPr>
              <w:t xml:space="preserve">PUB </w:t>
            </w:r>
            <w:r w:rsidRPr="00D03514">
              <w:rPr>
                <w:rFonts w:ascii="Arial" w:eastAsia="Arial" w:hAnsi="Arial" w:cs="Arial"/>
                <w:sz w:val="24"/>
                <w:szCs w:val="24"/>
                <w:lang w:val="en-US"/>
              </w:rPr>
              <w:t xml:space="preserve">clean the process tanks </w:t>
            </w:r>
            <w:r w:rsidR="00545510" w:rsidRPr="00D03514">
              <w:rPr>
                <w:rFonts w:ascii="Arial" w:eastAsia="Arial" w:hAnsi="Arial" w:cs="Arial"/>
                <w:sz w:val="24"/>
                <w:szCs w:val="24"/>
                <w:lang w:val="en-US"/>
              </w:rPr>
              <w:t>at our WRPs</w:t>
            </w:r>
            <w:r w:rsidRPr="00D03514">
              <w:rPr>
                <w:rFonts w:ascii="Arial" w:eastAsia="Arial" w:hAnsi="Arial" w:cs="Arial"/>
                <w:sz w:val="24"/>
                <w:szCs w:val="24"/>
                <w:lang w:val="en-US"/>
              </w:rPr>
              <w:t xml:space="preserve"> without requiring man-entry to improve safety and reduce reliance on manual </w:t>
            </w:r>
            <w:proofErr w:type="spellStart"/>
            <w:r w:rsidRPr="00D03514">
              <w:rPr>
                <w:rFonts w:ascii="Arial" w:eastAsia="Arial" w:hAnsi="Arial" w:cs="Arial"/>
                <w:sz w:val="24"/>
                <w:szCs w:val="24"/>
                <w:lang w:val="en-US"/>
              </w:rPr>
              <w:t>labour</w:t>
            </w:r>
            <w:proofErr w:type="spellEnd"/>
            <w:r w:rsidRPr="00D03514">
              <w:rPr>
                <w:rFonts w:ascii="Arial" w:eastAsia="Arial" w:hAnsi="Arial" w:cs="Arial"/>
                <w:sz w:val="24"/>
                <w:szCs w:val="24"/>
                <w:lang w:val="en-US"/>
              </w:rPr>
              <w:t>?</w:t>
            </w:r>
          </w:p>
        </w:tc>
        <w:tc>
          <w:tcPr>
            <w:tcW w:w="6060" w:type="dxa"/>
            <w:tcMar>
              <w:left w:w="105" w:type="dxa"/>
              <w:right w:w="105" w:type="dxa"/>
            </w:tcMar>
          </w:tcPr>
          <w:p w14:paraId="415AC69B" w14:textId="60A290D2" w:rsidR="67236B5E" w:rsidRPr="00D03514" w:rsidRDefault="67236B5E"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PUB’s </w:t>
            </w:r>
            <w:r w:rsidR="166E2D8E" w:rsidRPr="00D03514">
              <w:rPr>
                <w:rFonts w:ascii="Arial" w:eastAsia="Arial" w:hAnsi="Arial" w:cs="Arial"/>
                <w:sz w:val="24"/>
                <w:szCs w:val="24"/>
                <w:lang w:val="en-US"/>
              </w:rPr>
              <w:t>WRPs</w:t>
            </w:r>
            <w:r w:rsidRPr="00D03514">
              <w:rPr>
                <w:rFonts w:ascii="Arial" w:eastAsia="Arial" w:hAnsi="Arial" w:cs="Arial"/>
                <w:sz w:val="24"/>
                <w:szCs w:val="24"/>
                <w:lang w:val="en-US"/>
              </w:rPr>
              <w:t xml:space="preserve"> have treatment processes that involve large tanks with restricted access for safety. Currently, these process tanks are cleaned two to three times a year, and workers must endure confined space conditions to carry out tank cleaning works. The current method requires up to six workers to concurrently perform cleaning works by </w:t>
            </w:r>
            <w:r w:rsidR="0058527B" w:rsidRPr="00D03514">
              <w:rPr>
                <w:rFonts w:ascii="Arial" w:eastAsia="Arial" w:hAnsi="Arial" w:cs="Arial"/>
                <w:sz w:val="24"/>
                <w:szCs w:val="24"/>
                <w:lang w:val="en-US"/>
              </w:rPr>
              <w:t xml:space="preserve">using water jets </w:t>
            </w:r>
            <w:r w:rsidR="221B5346" w:rsidRPr="00D03514">
              <w:rPr>
                <w:rFonts w:ascii="Arial" w:eastAsia="Arial" w:hAnsi="Arial" w:cs="Arial"/>
                <w:sz w:val="24"/>
                <w:szCs w:val="24"/>
                <w:lang w:val="en-US"/>
              </w:rPr>
              <w:t>dispos</w:t>
            </w:r>
            <w:r w:rsidR="6F8135A2" w:rsidRPr="00D03514">
              <w:rPr>
                <w:rFonts w:ascii="Arial" w:eastAsia="Arial" w:hAnsi="Arial" w:cs="Arial"/>
                <w:sz w:val="24"/>
                <w:szCs w:val="24"/>
                <w:lang w:val="en-US"/>
              </w:rPr>
              <w:t>ing</w:t>
            </w:r>
            <w:r w:rsidR="0058527B" w:rsidRPr="00D03514">
              <w:rPr>
                <w:rFonts w:ascii="Arial" w:eastAsia="Arial" w:hAnsi="Arial" w:cs="Arial"/>
                <w:sz w:val="24"/>
                <w:szCs w:val="24"/>
                <w:lang w:val="en-US"/>
              </w:rPr>
              <w:t xml:space="preserve"> of</w:t>
            </w:r>
            <w:r w:rsidRPr="00D03514">
              <w:rPr>
                <w:rFonts w:ascii="Arial" w:eastAsia="Arial" w:hAnsi="Arial" w:cs="Arial"/>
                <w:sz w:val="24"/>
                <w:szCs w:val="24"/>
                <w:lang w:val="en-US"/>
              </w:rPr>
              <w:t xml:space="preserve"> dislodged sludge materials</w:t>
            </w:r>
            <w:r w:rsidR="002F774A" w:rsidRPr="00D03514">
              <w:rPr>
                <w:rFonts w:ascii="Arial" w:eastAsia="Arial" w:hAnsi="Arial" w:cs="Arial"/>
                <w:sz w:val="24"/>
                <w:szCs w:val="24"/>
                <w:lang w:val="en-US"/>
              </w:rPr>
              <w:t xml:space="preserve">. On average, </w:t>
            </w:r>
            <w:r w:rsidR="00656AD3" w:rsidRPr="00D03514">
              <w:rPr>
                <w:rFonts w:ascii="Arial" w:eastAsia="Arial" w:hAnsi="Arial" w:cs="Arial"/>
                <w:sz w:val="24"/>
                <w:szCs w:val="24"/>
                <w:lang w:val="en-US"/>
              </w:rPr>
              <w:t>the cleaning of a</w:t>
            </w:r>
            <w:r w:rsidR="000F44A1" w:rsidRPr="00D03514">
              <w:rPr>
                <w:rFonts w:ascii="Arial" w:eastAsia="Arial" w:hAnsi="Arial" w:cs="Arial"/>
                <w:sz w:val="24"/>
                <w:szCs w:val="24"/>
                <w:lang w:val="en-US"/>
              </w:rPr>
              <w:t xml:space="preserve"> single tank can take about six days.</w:t>
            </w:r>
            <w:r w:rsidRPr="00D03514">
              <w:rPr>
                <w:rFonts w:ascii="Arial" w:eastAsia="Arial" w:hAnsi="Arial" w:cs="Arial"/>
                <w:sz w:val="24"/>
                <w:szCs w:val="24"/>
                <w:lang w:val="en-US"/>
              </w:rPr>
              <w:t xml:space="preserve"> The clean</w:t>
            </w:r>
            <w:r w:rsidR="000F44A1" w:rsidRPr="00D03514">
              <w:rPr>
                <w:rFonts w:ascii="Arial" w:eastAsia="Arial" w:hAnsi="Arial" w:cs="Arial"/>
                <w:sz w:val="24"/>
                <w:szCs w:val="24"/>
                <w:lang w:val="en-US"/>
              </w:rPr>
              <w:t>ed</w:t>
            </w:r>
            <w:r w:rsidRPr="00D03514">
              <w:rPr>
                <w:rFonts w:ascii="Arial" w:eastAsia="Arial" w:hAnsi="Arial" w:cs="Arial"/>
                <w:sz w:val="24"/>
                <w:szCs w:val="24"/>
                <w:lang w:val="en-US"/>
              </w:rPr>
              <w:t xml:space="preserve"> tanks are inspected and repaired before re-commissioning.</w:t>
            </w:r>
          </w:p>
          <w:p w14:paraId="11534544" w14:textId="4E28D8B2" w:rsidR="67236B5E" w:rsidRPr="00D03514" w:rsidRDefault="67236B5E"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73C896C5" w14:textId="38F10F88" w:rsidR="67236B5E" w:rsidRPr="00D03514" w:rsidRDefault="67236B5E"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For sedimentation tanks in Changi</w:t>
            </w:r>
            <w:r w:rsidR="000F44A1" w:rsidRPr="00D03514">
              <w:rPr>
                <w:rFonts w:ascii="Arial" w:eastAsia="Arial" w:hAnsi="Arial" w:cs="Arial"/>
                <w:sz w:val="24"/>
                <w:szCs w:val="24"/>
                <w:lang w:val="en-US"/>
              </w:rPr>
              <w:t xml:space="preserve"> WRP</w:t>
            </w:r>
            <w:r w:rsidRPr="00D03514">
              <w:rPr>
                <w:rFonts w:ascii="Arial" w:eastAsia="Arial" w:hAnsi="Arial" w:cs="Arial"/>
                <w:sz w:val="24"/>
                <w:szCs w:val="24"/>
                <w:lang w:val="en-US"/>
              </w:rPr>
              <w:t>, scrappers are used to remove settled sludge by sweeping them into a sludge hopper for disposal. However, over time, hardened sludge, string-like debris, and other wastes accumulate on the tank walls, floors, and scrappers, which cannot be removed by the scrapper. Additionally, the scrappers are unable to sweep the entire breadth of the tank, resulting in some dead zones that accumulate settled sludge. Certain tanks also have blind corners and uneven terrain, which require workers to don additional personal protective equipment, such as safety harness,</w:t>
            </w:r>
            <w:r w:rsidR="00C20010" w:rsidRPr="00D03514">
              <w:rPr>
                <w:rFonts w:ascii="Arial" w:eastAsia="Arial" w:hAnsi="Arial" w:cs="Arial"/>
                <w:sz w:val="24"/>
                <w:szCs w:val="24"/>
                <w:lang w:val="en-US"/>
              </w:rPr>
              <w:t xml:space="preserve"> while carrying out cleaning works</w:t>
            </w:r>
            <w:r w:rsidR="12E5E1FB" w:rsidRPr="00D03514">
              <w:rPr>
                <w:rFonts w:ascii="Arial" w:eastAsia="Arial" w:hAnsi="Arial" w:cs="Arial"/>
                <w:sz w:val="24"/>
                <w:szCs w:val="24"/>
                <w:lang w:val="en-US"/>
              </w:rPr>
              <w:t xml:space="preserve">. </w:t>
            </w:r>
          </w:p>
          <w:p w14:paraId="2039435D" w14:textId="69D6BA73" w:rsidR="67236B5E" w:rsidRPr="00D03514" w:rsidRDefault="67236B5E" w:rsidP="1D3D645C">
            <w:pPr>
              <w:ind w:left="-20" w:right="-20"/>
              <w:jc w:val="both"/>
              <w:rPr>
                <w:rFonts w:ascii="Arial" w:eastAsia="Arial" w:hAnsi="Arial" w:cs="Arial"/>
                <w:sz w:val="24"/>
                <w:szCs w:val="24"/>
                <w:lang w:val="en-US"/>
              </w:rPr>
            </w:pPr>
            <w:r w:rsidRPr="00D03514">
              <w:rPr>
                <w:rFonts w:ascii="Arial" w:eastAsia="Arial" w:hAnsi="Arial" w:cs="Arial"/>
                <w:sz w:val="24"/>
                <w:szCs w:val="24"/>
                <w:lang w:val="en-US"/>
              </w:rPr>
              <w:t xml:space="preserve"> </w:t>
            </w:r>
          </w:p>
          <w:p w14:paraId="04102D7B" w14:textId="52FA7D07" w:rsidR="67236B5E" w:rsidRPr="00D03514" w:rsidRDefault="0A787D89" w:rsidP="00FB9293">
            <w:pPr>
              <w:ind w:left="-20" w:right="-20"/>
              <w:jc w:val="both"/>
              <w:rPr>
                <w:rFonts w:ascii="Arial" w:eastAsia="Arial" w:hAnsi="Arial" w:cs="Arial"/>
                <w:sz w:val="24"/>
                <w:szCs w:val="24"/>
                <w:lang w:val="en-US"/>
              </w:rPr>
            </w:pPr>
            <w:r w:rsidRPr="00D03514">
              <w:rPr>
                <w:rFonts w:ascii="Arial" w:eastAsia="Arial" w:hAnsi="Arial" w:cs="Arial"/>
                <w:sz w:val="24"/>
                <w:szCs w:val="24"/>
                <w:lang w:val="en-US"/>
              </w:rPr>
              <w:t>PUB</w:t>
            </w:r>
            <w:r w:rsidR="00BB4FFB" w:rsidRPr="00D03514">
              <w:rPr>
                <w:rFonts w:ascii="Arial" w:eastAsia="Arial" w:hAnsi="Arial" w:cs="Arial"/>
                <w:sz w:val="24"/>
                <w:szCs w:val="24"/>
                <w:lang w:val="en-US"/>
              </w:rPr>
              <w:t xml:space="preserve"> is</w:t>
            </w:r>
            <w:r w:rsidR="67236B5E" w:rsidRPr="00D03514">
              <w:rPr>
                <w:rFonts w:ascii="Arial" w:eastAsia="Arial" w:hAnsi="Arial" w:cs="Arial"/>
                <w:sz w:val="24"/>
                <w:szCs w:val="24"/>
                <w:lang w:val="en-US"/>
              </w:rPr>
              <w:t xml:space="preserve"> interested in robotics systems that can clean </w:t>
            </w:r>
            <w:r w:rsidR="00BB4FFB" w:rsidRPr="00D03514">
              <w:rPr>
                <w:rFonts w:ascii="Arial" w:eastAsia="Arial" w:hAnsi="Arial" w:cs="Arial"/>
                <w:sz w:val="24"/>
                <w:szCs w:val="24"/>
                <w:lang w:val="en-US"/>
              </w:rPr>
              <w:t>the</w:t>
            </w:r>
            <w:r w:rsidR="67236B5E" w:rsidRPr="00D03514">
              <w:rPr>
                <w:rFonts w:ascii="Arial" w:eastAsia="Arial" w:hAnsi="Arial" w:cs="Arial"/>
                <w:sz w:val="24"/>
                <w:szCs w:val="24"/>
                <w:lang w:val="en-US"/>
              </w:rPr>
              <w:t xml:space="preserve"> process tanks without requiring man-entry</w:t>
            </w:r>
            <w:r w:rsidR="00BB4FFB" w:rsidRPr="00D03514">
              <w:rPr>
                <w:rFonts w:ascii="Arial" w:eastAsia="Arial" w:hAnsi="Arial" w:cs="Arial"/>
                <w:sz w:val="24"/>
                <w:szCs w:val="24"/>
                <w:lang w:val="en-US"/>
              </w:rPr>
              <w:t xml:space="preserve">, thus </w:t>
            </w:r>
            <w:r w:rsidR="67236B5E" w:rsidRPr="00D03514">
              <w:rPr>
                <w:rFonts w:ascii="Arial" w:eastAsia="Arial" w:hAnsi="Arial" w:cs="Arial"/>
                <w:sz w:val="24"/>
                <w:szCs w:val="24"/>
                <w:lang w:val="en-US"/>
              </w:rPr>
              <w:t>eliminat</w:t>
            </w:r>
            <w:r w:rsidR="00BB4FFB" w:rsidRPr="00D03514">
              <w:rPr>
                <w:rFonts w:ascii="Arial" w:eastAsia="Arial" w:hAnsi="Arial" w:cs="Arial"/>
                <w:sz w:val="24"/>
                <w:szCs w:val="24"/>
                <w:lang w:val="en-US"/>
              </w:rPr>
              <w:t xml:space="preserve">ing the need for </w:t>
            </w:r>
            <w:r w:rsidR="67236B5E" w:rsidRPr="00D03514">
              <w:rPr>
                <w:rFonts w:ascii="Arial" w:eastAsia="Arial" w:hAnsi="Arial" w:cs="Arial"/>
                <w:sz w:val="24"/>
                <w:szCs w:val="24"/>
                <w:lang w:val="en-US"/>
              </w:rPr>
              <w:t xml:space="preserve">manual </w:t>
            </w:r>
            <w:proofErr w:type="spellStart"/>
            <w:r w:rsidR="67236B5E" w:rsidRPr="00D03514">
              <w:rPr>
                <w:rFonts w:ascii="Arial" w:eastAsia="Arial" w:hAnsi="Arial" w:cs="Arial"/>
                <w:sz w:val="24"/>
                <w:szCs w:val="24"/>
                <w:lang w:val="en-US"/>
              </w:rPr>
              <w:t>labour</w:t>
            </w:r>
            <w:proofErr w:type="spellEnd"/>
            <w:r w:rsidR="00BB4FFB" w:rsidRPr="00D03514">
              <w:rPr>
                <w:rFonts w:ascii="Arial" w:eastAsia="Arial" w:hAnsi="Arial" w:cs="Arial"/>
                <w:sz w:val="24"/>
                <w:szCs w:val="24"/>
                <w:lang w:val="en-US"/>
              </w:rPr>
              <w:t xml:space="preserve"> and its associated</w:t>
            </w:r>
            <w:r w:rsidR="67236B5E" w:rsidRPr="00D03514">
              <w:rPr>
                <w:rFonts w:ascii="Arial" w:eastAsia="Arial" w:hAnsi="Arial" w:cs="Arial"/>
                <w:sz w:val="24"/>
                <w:szCs w:val="24"/>
                <w:lang w:val="en-US"/>
              </w:rPr>
              <w:t xml:space="preserve"> safety risk</w:t>
            </w:r>
            <w:r w:rsidR="00BB4FFB" w:rsidRPr="00D03514">
              <w:rPr>
                <w:rFonts w:ascii="Arial" w:eastAsia="Arial" w:hAnsi="Arial" w:cs="Arial"/>
                <w:sz w:val="24"/>
                <w:szCs w:val="24"/>
                <w:lang w:val="en-US"/>
              </w:rPr>
              <w:t>s</w:t>
            </w:r>
            <w:r w:rsidR="67236B5E" w:rsidRPr="00D03514">
              <w:rPr>
                <w:rFonts w:ascii="Arial" w:eastAsia="Arial" w:hAnsi="Arial" w:cs="Arial"/>
                <w:sz w:val="24"/>
                <w:szCs w:val="24"/>
                <w:lang w:val="en-US"/>
              </w:rPr>
              <w:t xml:space="preserve">. </w:t>
            </w:r>
          </w:p>
          <w:p w14:paraId="3AE4C6DB" w14:textId="05E21152" w:rsidR="67236B5E" w:rsidRPr="00D03514" w:rsidRDefault="67236B5E" w:rsidP="00FB9293">
            <w:pPr>
              <w:ind w:left="-20" w:right="-20"/>
              <w:jc w:val="both"/>
              <w:rPr>
                <w:rFonts w:ascii="Arial" w:eastAsia="Arial" w:hAnsi="Arial" w:cs="Arial"/>
                <w:sz w:val="24"/>
                <w:szCs w:val="24"/>
                <w:lang w:val="en-US"/>
              </w:rPr>
            </w:pPr>
          </w:p>
        </w:tc>
      </w:tr>
    </w:tbl>
    <w:p w14:paraId="20631D22" w14:textId="551AE04F" w:rsidR="67236B5E" w:rsidRDefault="67236B5E" w:rsidP="67236B5E">
      <w:pPr>
        <w:jc w:val="both"/>
        <w:rPr>
          <w:rFonts w:ascii="Arial" w:eastAsia="Arial" w:hAnsi="Arial" w:cs="Arial"/>
          <w:sz w:val="24"/>
          <w:szCs w:val="24"/>
          <w:highlight w:val="yellow"/>
        </w:rPr>
      </w:pPr>
    </w:p>
    <w:sectPr w:rsidR="67236B5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FA32B" w14:textId="77777777" w:rsidR="00F026C3" w:rsidRDefault="00F026C3">
      <w:pPr>
        <w:spacing w:after="0" w:line="240" w:lineRule="auto"/>
      </w:pPr>
      <w:r>
        <w:separator/>
      </w:r>
    </w:p>
  </w:endnote>
  <w:endnote w:type="continuationSeparator" w:id="0">
    <w:p w14:paraId="4DE80A5F" w14:textId="77777777" w:rsidR="00F026C3" w:rsidRDefault="00F026C3">
      <w:pPr>
        <w:spacing w:after="0" w:line="240" w:lineRule="auto"/>
      </w:pPr>
      <w:r>
        <w:continuationSeparator/>
      </w:r>
    </w:p>
  </w:endnote>
  <w:endnote w:type="continuationNotice" w:id="1">
    <w:p w14:paraId="6D002140" w14:textId="77777777" w:rsidR="00F026C3" w:rsidRDefault="00F026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7236B5E" w14:paraId="23A1F8DD" w14:textId="77777777" w:rsidTr="00F8731F">
      <w:trPr>
        <w:trHeight w:val="300"/>
      </w:trPr>
      <w:tc>
        <w:tcPr>
          <w:tcW w:w="3005" w:type="dxa"/>
        </w:tcPr>
        <w:p w14:paraId="07D7F25D" w14:textId="15FA65AA" w:rsidR="67236B5E" w:rsidRDefault="67236B5E" w:rsidP="009B2FCF">
          <w:pPr>
            <w:pStyle w:val="Header"/>
            <w:ind w:left="-115"/>
          </w:pPr>
        </w:p>
      </w:tc>
      <w:tc>
        <w:tcPr>
          <w:tcW w:w="3005" w:type="dxa"/>
        </w:tcPr>
        <w:p w14:paraId="38AD14EF" w14:textId="03898E94" w:rsidR="67236B5E" w:rsidRDefault="67236B5E" w:rsidP="009B2FCF">
          <w:pPr>
            <w:pStyle w:val="Header"/>
            <w:jc w:val="center"/>
          </w:pPr>
        </w:p>
      </w:tc>
      <w:tc>
        <w:tcPr>
          <w:tcW w:w="3005" w:type="dxa"/>
        </w:tcPr>
        <w:p w14:paraId="1F0090FC" w14:textId="7D930A07" w:rsidR="67236B5E" w:rsidRDefault="67236B5E" w:rsidP="00F8731F">
          <w:pPr>
            <w:pStyle w:val="Header"/>
            <w:ind w:right="-115"/>
            <w:jc w:val="right"/>
          </w:pPr>
        </w:p>
      </w:tc>
    </w:tr>
  </w:tbl>
  <w:p w14:paraId="3CC1DBC3" w14:textId="445781B1" w:rsidR="67236B5E" w:rsidRDefault="67236B5E" w:rsidP="00F87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25D74" w14:textId="77777777" w:rsidR="00F026C3" w:rsidRDefault="00F026C3">
      <w:pPr>
        <w:spacing w:after="0" w:line="240" w:lineRule="auto"/>
      </w:pPr>
      <w:r>
        <w:separator/>
      </w:r>
    </w:p>
  </w:footnote>
  <w:footnote w:type="continuationSeparator" w:id="0">
    <w:p w14:paraId="3C3A2521" w14:textId="77777777" w:rsidR="00F026C3" w:rsidRDefault="00F026C3">
      <w:pPr>
        <w:spacing w:after="0" w:line="240" w:lineRule="auto"/>
      </w:pPr>
      <w:r>
        <w:continuationSeparator/>
      </w:r>
    </w:p>
  </w:footnote>
  <w:footnote w:type="continuationNotice" w:id="1">
    <w:p w14:paraId="639B66C4" w14:textId="77777777" w:rsidR="00F026C3" w:rsidRDefault="00F026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7236B5E" w14:paraId="7E7A9E79" w14:textId="77777777" w:rsidTr="00F8731F">
      <w:trPr>
        <w:trHeight w:val="300"/>
      </w:trPr>
      <w:tc>
        <w:tcPr>
          <w:tcW w:w="3005" w:type="dxa"/>
        </w:tcPr>
        <w:p w14:paraId="00DA0CA1" w14:textId="21538AC0" w:rsidR="67236B5E" w:rsidRDefault="67236B5E" w:rsidP="009B2FCF">
          <w:pPr>
            <w:pStyle w:val="Header"/>
            <w:ind w:left="-115"/>
          </w:pPr>
        </w:p>
      </w:tc>
      <w:tc>
        <w:tcPr>
          <w:tcW w:w="3005" w:type="dxa"/>
        </w:tcPr>
        <w:p w14:paraId="46FA68B4" w14:textId="179AECEA" w:rsidR="67236B5E" w:rsidRDefault="67236B5E" w:rsidP="009B2FCF">
          <w:pPr>
            <w:pStyle w:val="Header"/>
            <w:jc w:val="center"/>
          </w:pPr>
        </w:p>
      </w:tc>
      <w:tc>
        <w:tcPr>
          <w:tcW w:w="3005" w:type="dxa"/>
        </w:tcPr>
        <w:p w14:paraId="79FD7093" w14:textId="03EE32BC" w:rsidR="67236B5E" w:rsidRDefault="67236B5E" w:rsidP="009B2FCF">
          <w:pPr>
            <w:pStyle w:val="Header"/>
            <w:ind w:right="-115"/>
            <w:jc w:val="right"/>
          </w:pPr>
        </w:p>
      </w:tc>
    </w:tr>
  </w:tbl>
  <w:p w14:paraId="0013F399" w14:textId="47FFEA10" w:rsidR="67236B5E" w:rsidRDefault="67236B5E" w:rsidP="00F8731F">
    <w:pPr>
      <w:pStyle w:val="Header"/>
    </w:pPr>
  </w:p>
</w:hdr>
</file>

<file path=word/intelligence2.xml><?xml version="1.0" encoding="utf-8"?>
<int2:intelligence xmlns:int2="http://schemas.microsoft.com/office/intelligence/2020/intelligence" xmlns:oel="http://schemas.microsoft.com/office/2019/extlst">
  <int2:observations>
    <int2:textHash int2:hashCode="SEiO3V+eH9aehf" int2:id="IGTXXgBQ">
      <int2:state int2:value="Rejected" int2:type="AugLoop_Text_Critique"/>
    </int2:textHash>
    <int2:textHash int2:hashCode="h1AM94Nwgw6+Pj" int2:id="ozQq7wKr">
      <int2:state int2:value="Rejected" int2:type="AugLoop_Text_Critique"/>
    </int2:textHash>
    <int2:textHash int2:hashCode="RLxzdvs9nGD3Bc" int2:id="pYJTnOUD">
      <int2:state int2:value="Rejected" int2:type="AugLoop_Text_Critique"/>
    </int2:textHash>
    <int2:bookmark int2:bookmarkName="_Int_rB1eSruL" int2:invalidationBookmarkName="" int2:hashCode="0VyVM3wB+hjvu5" int2:id="ot90l5q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598CE"/>
    <w:multiLevelType w:val="hybridMultilevel"/>
    <w:tmpl w:val="FFFFFFFF"/>
    <w:lvl w:ilvl="0" w:tplc="E9FE6810">
      <w:start w:val="1"/>
      <w:numFmt w:val="bullet"/>
      <w:lvlText w:val=""/>
      <w:lvlJc w:val="left"/>
      <w:pPr>
        <w:ind w:left="720" w:hanging="360"/>
      </w:pPr>
      <w:rPr>
        <w:rFonts w:ascii="Symbol" w:hAnsi="Symbol" w:hint="default"/>
      </w:rPr>
    </w:lvl>
    <w:lvl w:ilvl="1" w:tplc="9A30A6C8">
      <w:start w:val="1"/>
      <w:numFmt w:val="bullet"/>
      <w:lvlText w:val="o"/>
      <w:lvlJc w:val="left"/>
      <w:pPr>
        <w:ind w:left="1440" w:hanging="360"/>
      </w:pPr>
      <w:rPr>
        <w:rFonts w:ascii="Courier New" w:hAnsi="Courier New" w:hint="default"/>
      </w:rPr>
    </w:lvl>
    <w:lvl w:ilvl="2" w:tplc="E710CE50">
      <w:start w:val="1"/>
      <w:numFmt w:val="bullet"/>
      <w:lvlText w:val=""/>
      <w:lvlJc w:val="left"/>
      <w:pPr>
        <w:ind w:left="2160" w:hanging="360"/>
      </w:pPr>
      <w:rPr>
        <w:rFonts w:ascii="Wingdings" w:hAnsi="Wingdings" w:hint="default"/>
      </w:rPr>
    </w:lvl>
    <w:lvl w:ilvl="3" w:tplc="607E5042">
      <w:start w:val="1"/>
      <w:numFmt w:val="bullet"/>
      <w:lvlText w:val=""/>
      <w:lvlJc w:val="left"/>
      <w:pPr>
        <w:ind w:left="2880" w:hanging="360"/>
      </w:pPr>
      <w:rPr>
        <w:rFonts w:ascii="Symbol" w:hAnsi="Symbol" w:hint="default"/>
      </w:rPr>
    </w:lvl>
    <w:lvl w:ilvl="4" w:tplc="72E077AE">
      <w:start w:val="1"/>
      <w:numFmt w:val="bullet"/>
      <w:lvlText w:val="o"/>
      <w:lvlJc w:val="left"/>
      <w:pPr>
        <w:ind w:left="3600" w:hanging="360"/>
      </w:pPr>
      <w:rPr>
        <w:rFonts w:ascii="Courier New" w:hAnsi="Courier New" w:hint="default"/>
      </w:rPr>
    </w:lvl>
    <w:lvl w:ilvl="5" w:tplc="F440CB8C">
      <w:start w:val="1"/>
      <w:numFmt w:val="bullet"/>
      <w:lvlText w:val=""/>
      <w:lvlJc w:val="left"/>
      <w:pPr>
        <w:ind w:left="4320" w:hanging="360"/>
      </w:pPr>
      <w:rPr>
        <w:rFonts w:ascii="Wingdings" w:hAnsi="Wingdings" w:hint="default"/>
      </w:rPr>
    </w:lvl>
    <w:lvl w:ilvl="6" w:tplc="64CA1BC4">
      <w:start w:val="1"/>
      <w:numFmt w:val="bullet"/>
      <w:lvlText w:val=""/>
      <w:lvlJc w:val="left"/>
      <w:pPr>
        <w:ind w:left="5040" w:hanging="360"/>
      </w:pPr>
      <w:rPr>
        <w:rFonts w:ascii="Symbol" w:hAnsi="Symbol" w:hint="default"/>
      </w:rPr>
    </w:lvl>
    <w:lvl w:ilvl="7" w:tplc="A67EE2F6">
      <w:start w:val="1"/>
      <w:numFmt w:val="bullet"/>
      <w:lvlText w:val="o"/>
      <w:lvlJc w:val="left"/>
      <w:pPr>
        <w:ind w:left="5760" w:hanging="360"/>
      </w:pPr>
      <w:rPr>
        <w:rFonts w:ascii="Courier New" w:hAnsi="Courier New" w:hint="default"/>
      </w:rPr>
    </w:lvl>
    <w:lvl w:ilvl="8" w:tplc="9A24E408">
      <w:start w:val="1"/>
      <w:numFmt w:val="bullet"/>
      <w:lvlText w:val=""/>
      <w:lvlJc w:val="left"/>
      <w:pPr>
        <w:ind w:left="6480" w:hanging="360"/>
      </w:pPr>
      <w:rPr>
        <w:rFonts w:ascii="Wingdings" w:hAnsi="Wingdings" w:hint="default"/>
      </w:rPr>
    </w:lvl>
  </w:abstractNum>
  <w:abstractNum w:abstractNumId="1" w15:restartNumberingAfterBreak="0">
    <w:nsid w:val="3322AFDF"/>
    <w:multiLevelType w:val="hybridMultilevel"/>
    <w:tmpl w:val="25E66596"/>
    <w:lvl w:ilvl="0" w:tplc="9B98A25C">
      <w:start w:val="1"/>
      <w:numFmt w:val="bullet"/>
      <w:lvlText w:val=""/>
      <w:lvlJc w:val="left"/>
      <w:pPr>
        <w:ind w:left="720" w:hanging="360"/>
      </w:pPr>
      <w:rPr>
        <w:rFonts w:ascii="Symbol" w:hAnsi="Symbol" w:hint="default"/>
      </w:rPr>
    </w:lvl>
    <w:lvl w:ilvl="1" w:tplc="30D4C25E">
      <w:start w:val="1"/>
      <w:numFmt w:val="bullet"/>
      <w:lvlText w:val="o"/>
      <w:lvlJc w:val="left"/>
      <w:pPr>
        <w:ind w:left="1440" w:hanging="360"/>
      </w:pPr>
      <w:rPr>
        <w:rFonts w:ascii="Courier New" w:hAnsi="Courier New" w:hint="default"/>
      </w:rPr>
    </w:lvl>
    <w:lvl w:ilvl="2" w:tplc="450404A6">
      <w:start w:val="1"/>
      <w:numFmt w:val="bullet"/>
      <w:lvlText w:val=""/>
      <w:lvlJc w:val="left"/>
      <w:pPr>
        <w:ind w:left="2160" w:hanging="360"/>
      </w:pPr>
      <w:rPr>
        <w:rFonts w:ascii="Wingdings" w:hAnsi="Wingdings" w:hint="default"/>
      </w:rPr>
    </w:lvl>
    <w:lvl w:ilvl="3" w:tplc="B4AA5BE2">
      <w:start w:val="1"/>
      <w:numFmt w:val="bullet"/>
      <w:lvlText w:val=""/>
      <w:lvlJc w:val="left"/>
      <w:pPr>
        <w:ind w:left="2880" w:hanging="360"/>
      </w:pPr>
      <w:rPr>
        <w:rFonts w:ascii="Symbol" w:hAnsi="Symbol" w:hint="default"/>
      </w:rPr>
    </w:lvl>
    <w:lvl w:ilvl="4" w:tplc="500088C6">
      <w:start w:val="1"/>
      <w:numFmt w:val="bullet"/>
      <w:lvlText w:val="o"/>
      <w:lvlJc w:val="left"/>
      <w:pPr>
        <w:ind w:left="3600" w:hanging="360"/>
      </w:pPr>
      <w:rPr>
        <w:rFonts w:ascii="Courier New" w:hAnsi="Courier New" w:hint="default"/>
      </w:rPr>
    </w:lvl>
    <w:lvl w:ilvl="5" w:tplc="A0C89CCC">
      <w:start w:val="1"/>
      <w:numFmt w:val="bullet"/>
      <w:lvlText w:val=""/>
      <w:lvlJc w:val="left"/>
      <w:pPr>
        <w:ind w:left="4320" w:hanging="360"/>
      </w:pPr>
      <w:rPr>
        <w:rFonts w:ascii="Wingdings" w:hAnsi="Wingdings" w:hint="default"/>
      </w:rPr>
    </w:lvl>
    <w:lvl w:ilvl="6" w:tplc="C33ED3BA">
      <w:start w:val="1"/>
      <w:numFmt w:val="bullet"/>
      <w:lvlText w:val=""/>
      <w:lvlJc w:val="left"/>
      <w:pPr>
        <w:ind w:left="5040" w:hanging="360"/>
      </w:pPr>
      <w:rPr>
        <w:rFonts w:ascii="Symbol" w:hAnsi="Symbol" w:hint="default"/>
      </w:rPr>
    </w:lvl>
    <w:lvl w:ilvl="7" w:tplc="0B7E5C3C">
      <w:start w:val="1"/>
      <w:numFmt w:val="bullet"/>
      <w:lvlText w:val="o"/>
      <w:lvlJc w:val="left"/>
      <w:pPr>
        <w:ind w:left="5760" w:hanging="360"/>
      </w:pPr>
      <w:rPr>
        <w:rFonts w:ascii="Courier New" w:hAnsi="Courier New" w:hint="default"/>
      </w:rPr>
    </w:lvl>
    <w:lvl w:ilvl="8" w:tplc="CEC03EF8">
      <w:start w:val="1"/>
      <w:numFmt w:val="bullet"/>
      <w:lvlText w:val=""/>
      <w:lvlJc w:val="left"/>
      <w:pPr>
        <w:ind w:left="6480" w:hanging="360"/>
      </w:pPr>
      <w:rPr>
        <w:rFonts w:ascii="Wingdings" w:hAnsi="Wingdings" w:hint="default"/>
      </w:rPr>
    </w:lvl>
  </w:abstractNum>
  <w:abstractNum w:abstractNumId="2" w15:restartNumberingAfterBreak="0">
    <w:nsid w:val="381A0543"/>
    <w:multiLevelType w:val="hybridMultilevel"/>
    <w:tmpl w:val="ADAC4CD2"/>
    <w:lvl w:ilvl="0" w:tplc="679A0FA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63950C86"/>
    <w:multiLevelType w:val="hybridMultilevel"/>
    <w:tmpl w:val="EED899F6"/>
    <w:lvl w:ilvl="0" w:tplc="017C36EE">
      <w:start w:val="1"/>
      <w:numFmt w:val="bullet"/>
      <w:lvlText w:val=""/>
      <w:lvlJc w:val="left"/>
      <w:pPr>
        <w:ind w:left="720" w:hanging="360"/>
      </w:pPr>
      <w:rPr>
        <w:rFonts w:ascii="Symbol" w:hAnsi="Symbol" w:hint="default"/>
      </w:rPr>
    </w:lvl>
    <w:lvl w:ilvl="1" w:tplc="94C84B5A">
      <w:start w:val="1"/>
      <w:numFmt w:val="bullet"/>
      <w:lvlText w:val="o"/>
      <w:lvlJc w:val="left"/>
      <w:pPr>
        <w:ind w:left="1440" w:hanging="360"/>
      </w:pPr>
      <w:rPr>
        <w:rFonts w:ascii="Courier New" w:hAnsi="Courier New" w:hint="default"/>
      </w:rPr>
    </w:lvl>
    <w:lvl w:ilvl="2" w:tplc="2648E7C6">
      <w:start w:val="1"/>
      <w:numFmt w:val="bullet"/>
      <w:lvlText w:val=""/>
      <w:lvlJc w:val="left"/>
      <w:pPr>
        <w:ind w:left="2160" w:hanging="360"/>
      </w:pPr>
      <w:rPr>
        <w:rFonts w:ascii="Wingdings" w:hAnsi="Wingdings" w:hint="default"/>
      </w:rPr>
    </w:lvl>
    <w:lvl w:ilvl="3" w:tplc="142C1E80">
      <w:start w:val="1"/>
      <w:numFmt w:val="bullet"/>
      <w:lvlText w:val=""/>
      <w:lvlJc w:val="left"/>
      <w:pPr>
        <w:ind w:left="2880" w:hanging="360"/>
      </w:pPr>
      <w:rPr>
        <w:rFonts w:ascii="Symbol" w:hAnsi="Symbol" w:hint="default"/>
      </w:rPr>
    </w:lvl>
    <w:lvl w:ilvl="4" w:tplc="61403076">
      <w:start w:val="1"/>
      <w:numFmt w:val="bullet"/>
      <w:lvlText w:val="o"/>
      <w:lvlJc w:val="left"/>
      <w:pPr>
        <w:ind w:left="3600" w:hanging="360"/>
      </w:pPr>
      <w:rPr>
        <w:rFonts w:ascii="Courier New" w:hAnsi="Courier New" w:hint="default"/>
      </w:rPr>
    </w:lvl>
    <w:lvl w:ilvl="5" w:tplc="8C366090">
      <w:start w:val="1"/>
      <w:numFmt w:val="bullet"/>
      <w:lvlText w:val=""/>
      <w:lvlJc w:val="left"/>
      <w:pPr>
        <w:ind w:left="4320" w:hanging="360"/>
      </w:pPr>
      <w:rPr>
        <w:rFonts w:ascii="Wingdings" w:hAnsi="Wingdings" w:hint="default"/>
      </w:rPr>
    </w:lvl>
    <w:lvl w:ilvl="6" w:tplc="09A2E70E">
      <w:start w:val="1"/>
      <w:numFmt w:val="bullet"/>
      <w:lvlText w:val=""/>
      <w:lvlJc w:val="left"/>
      <w:pPr>
        <w:ind w:left="5040" w:hanging="360"/>
      </w:pPr>
      <w:rPr>
        <w:rFonts w:ascii="Symbol" w:hAnsi="Symbol" w:hint="default"/>
      </w:rPr>
    </w:lvl>
    <w:lvl w:ilvl="7" w:tplc="AB209934">
      <w:start w:val="1"/>
      <w:numFmt w:val="bullet"/>
      <w:lvlText w:val="o"/>
      <w:lvlJc w:val="left"/>
      <w:pPr>
        <w:ind w:left="5760" w:hanging="360"/>
      </w:pPr>
      <w:rPr>
        <w:rFonts w:ascii="Courier New" w:hAnsi="Courier New" w:hint="default"/>
      </w:rPr>
    </w:lvl>
    <w:lvl w:ilvl="8" w:tplc="D28AAEE2">
      <w:start w:val="1"/>
      <w:numFmt w:val="bullet"/>
      <w:lvlText w:val=""/>
      <w:lvlJc w:val="left"/>
      <w:pPr>
        <w:ind w:left="6480" w:hanging="360"/>
      </w:pPr>
      <w:rPr>
        <w:rFonts w:ascii="Wingdings" w:hAnsi="Wingdings" w:hint="default"/>
      </w:rPr>
    </w:lvl>
  </w:abstractNum>
  <w:abstractNum w:abstractNumId="4" w15:restartNumberingAfterBreak="0">
    <w:nsid w:val="6FC99BDA"/>
    <w:multiLevelType w:val="hybridMultilevel"/>
    <w:tmpl w:val="63949DC4"/>
    <w:lvl w:ilvl="0" w:tplc="D8C69B36">
      <w:start w:val="1"/>
      <w:numFmt w:val="bullet"/>
      <w:lvlText w:val=""/>
      <w:lvlJc w:val="left"/>
      <w:pPr>
        <w:ind w:left="720" w:hanging="360"/>
      </w:pPr>
      <w:rPr>
        <w:rFonts w:ascii="Symbol" w:hAnsi="Symbol" w:hint="default"/>
      </w:rPr>
    </w:lvl>
    <w:lvl w:ilvl="1" w:tplc="D0503434">
      <w:start w:val="1"/>
      <w:numFmt w:val="bullet"/>
      <w:lvlText w:val="o"/>
      <w:lvlJc w:val="left"/>
      <w:pPr>
        <w:ind w:left="1440" w:hanging="360"/>
      </w:pPr>
      <w:rPr>
        <w:rFonts w:ascii="Courier New" w:hAnsi="Courier New" w:hint="default"/>
      </w:rPr>
    </w:lvl>
    <w:lvl w:ilvl="2" w:tplc="3924704C">
      <w:start w:val="1"/>
      <w:numFmt w:val="bullet"/>
      <w:lvlText w:val=""/>
      <w:lvlJc w:val="left"/>
      <w:pPr>
        <w:ind w:left="2160" w:hanging="360"/>
      </w:pPr>
      <w:rPr>
        <w:rFonts w:ascii="Wingdings" w:hAnsi="Wingdings" w:hint="default"/>
      </w:rPr>
    </w:lvl>
    <w:lvl w:ilvl="3" w:tplc="6BD4329E">
      <w:start w:val="1"/>
      <w:numFmt w:val="bullet"/>
      <w:lvlText w:val=""/>
      <w:lvlJc w:val="left"/>
      <w:pPr>
        <w:ind w:left="2880" w:hanging="360"/>
      </w:pPr>
      <w:rPr>
        <w:rFonts w:ascii="Symbol" w:hAnsi="Symbol" w:hint="default"/>
      </w:rPr>
    </w:lvl>
    <w:lvl w:ilvl="4" w:tplc="1CE03226">
      <w:start w:val="1"/>
      <w:numFmt w:val="bullet"/>
      <w:lvlText w:val="o"/>
      <w:lvlJc w:val="left"/>
      <w:pPr>
        <w:ind w:left="3600" w:hanging="360"/>
      </w:pPr>
      <w:rPr>
        <w:rFonts w:ascii="Courier New" w:hAnsi="Courier New" w:hint="default"/>
      </w:rPr>
    </w:lvl>
    <w:lvl w:ilvl="5" w:tplc="6D84E332">
      <w:start w:val="1"/>
      <w:numFmt w:val="bullet"/>
      <w:lvlText w:val=""/>
      <w:lvlJc w:val="left"/>
      <w:pPr>
        <w:ind w:left="4320" w:hanging="360"/>
      </w:pPr>
      <w:rPr>
        <w:rFonts w:ascii="Wingdings" w:hAnsi="Wingdings" w:hint="default"/>
      </w:rPr>
    </w:lvl>
    <w:lvl w:ilvl="6" w:tplc="950C6170">
      <w:start w:val="1"/>
      <w:numFmt w:val="bullet"/>
      <w:lvlText w:val=""/>
      <w:lvlJc w:val="left"/>
      <w:pPr>
        <w:ind w:left="5040" w:hanging="360"/>
      </w:pPr>
      <w:rPr>
        <w:rFonts w:ascii="Symbol" w:hAnsi="Symbol" w:hint="default"/>
      </w:rPr>
    </w:lvl>
    <w:lvl w:ilvl="7" w:tplc="618E162A">
      <w:start w:val="1"/>
      <w:numFmt w:val="bullet"/>
      <w:lvlText w:val="o"/>
      <w:lvlJc w:val="left"/>
      <w:pPr>
        <w:ind w:left="5760" w:hanging="360"/>
      </w:pPr>
      <w:rPr>
        <w:rFonts w:ascii="Courier New" w:hAnsi="Courier New" w:hint="default"/>
      </w:rPr>
    </w:lvl>
    <w:lvl w:ilvl="8" w:tplc="A34E9A1A">
      <w:start w:val="1"/>
      <w:numFmt w:val="bullet"/>
      <w:lvlText w:val=""/>
      <w:lvlJc w:val="left"/>
      <w:pPr>
        <w:ind w:left="6480" w:hanging="360"/>
      </w:pPr>
      <w:rPr>
        <w:rFonts w:ascii="Wingdings" w:hAnsi="Wingdings" w:hint="default"/>
      </w:rPr>
    </w:lvl>
  </w:abstractNum>
  <w:num w:numId="1" w16cid:durableId="134760052">
    <w:abstractNumId w:val="1"/>
  </w:num>
  <w:num w:numId="2" w16cid:durableId="638196041">
    <w:abstractNumId w:val="3"/>
  </w:num>
  <w:num w:numId="3" w16cid:durableId="1001393074">
    <w:abstractNumId w:val="4"/>
  </w:num>
  <w:num w:numId="4" w16cid:durableId="107553468">
    <w:abstractNumId w:val="2"/>
  </w:num>
  <w:num w:numId="5" w16cid:durableId="113643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3E"/>
    <w:rsid w:val="000138E4"/>
    <w:rsid w:val="000145B3"/>
    <w:rsid w:val="00014BBF"/>
    <w:rsid w:val="00023997"/>
    <w:rsid w:val="00023FA9"/>
    <w:rsid w:val="00025D9A"/>
    <w:rsid w:val="00042B6F"/>
    <w:rsid w:val="00044AEA"/>
    <w:rsid w:val="00056A6F"/>
    <w:rsid w:val="000616EF"/>
    <w:rsid w:val="00065151"/>
    <w:rsid w:val="00074BBA"/>
    <w:rsid w:val="0009090B"/>
    <w:rsid w:val="0009210E"/>
    <w:rsid w:val="000A6A1A"/>
    <w:rsid w:val="000B51D0"/>
    <w:rsid w:val="000C508E"/>
    <w:rsid w:val="000F44A1"/>
    <w:rsid w:val="00106D54"/>
    <w:rsid w:val="001077C7"/>
    <w:rsid w:val="00107925"/>
    <w:rsid w:val="00107F59"/>
    <w:rsid w:val="001206EA"/>
    <w:rsid w:val="00122BF9"/>
    <w:rsid w:val="001314EF"/>
    <w:rsid w:val="0013248B"/>
    <w:rsid w:val="00141E04"/>
    <w:rsid w:val="00145C4B"/>
    <w:rsid w:val="001531E8"/>
    <w:rsid w:val="00155BD9"/>
    <w:rsid w:val="001561D5"/>
    <w:rsid w:val="001618C7"/>
    <w:rsid w:val="00170848"/>
    <w:rsid w:val="00174CB9"/>
    <w:rsid w:val="001766F1"/>
    <w:rsid w:val="0018033A"/>
    <w:rsid w:val="00185D45"/>
    <w:rsid w:val="00186190"/>
    <w:rsid w:val="001900A2"/>
    <w:rsid w:val="001A028E"/>
    <w:rsid w:val="001A51CC"/>
    <w:rsid w:val="001A6DA5"/>
    <w:rsid w:val="001B2AB4"/>
    <w:rsid w:val="001C1A5A"/>
    <w:rsid w:val="001C251D"/>
    <w:rsid w:val="001C3451"/>
    <w:rsid w:val="001C4182"/>
    <w:rsid w:val="001C4B97"/>
    <w:rsid w:val="001C6B2D"/>
    <w:rsid w:val="001C6C3F"/>
    <w:rsid w:val="001D73CA"/>
    <w:rsid w:val="001E7C9F"/>
    <w:rsid w:val="001F0F2A"/>
    <w:rsid w:val="001F41B1"/>
    <w:rsid w:val="00200A72"/>
    <w:rsid w:val="00204C53"/>
    <w:rsid w:val="00210DE5"/>
    <w:rsid w:val="00212901"/>
    <w:rsid w:val="0021406A"/>
    <w:rsid w:val="002141C7"/>
    <w:rsid w:val="00221CE0"/>
    <w:rsid w:val="00226847"/>
    <w:rsid w:val="00226EA3"/>
    <w:rsid w:val="00232A89"/>
    <w:rsid w:val="00232FEE"/>
    <w:rsid w:val="00235124"/>
    <w:rsid w:val="002377A5"/>
    <w:rsid w:val="002405F8"/>
    <w:rsid w:val="002445CF"/>
    <w:rsid w:val="00244836"/>
    <w:rsid w:val="00245536"/>
    <w:rsid w:val="00253698"/>
    <w:rsid w:val="002555BC"/>
    <w:rsid w:val="00273162"/>
    <w:rsid w:val="00276369"/>
    <w:rsid w:val="002770E7"/>
    <w:rsid w:val="00287DE5"/>
    <w:rsid w:val="00292386"/>
    <w:rsid w:val="0029388D"/>
    <w:rsid w:val="00293A5A"/>
    <w:rsid w:val="002A1920"/>
    <w:rsid w:val="002A1ED3"/>
    <w:rsid w:val="002A2214"/>
    <w:rsid w:val="002A3D51"/>
    <w:rsid w:val="002A664B"/>
    <w:rsid w:val="002A6682"/>
    <w:rsid w:val="002B004F"/>
    <w:rsid w:val="002B18E9"/>
    <w:rsid w:val="002B2F11"/>
    <w:rsid w:val="002C42EE"/>
    <w:rsid w:val="002D1DC2"/>
    <w:rsid w:val="002D2B53"/>
    <w:rsid w:val="002D6F58"/>
    <w:rsid w:val="002D73AD"/>
    <w:rsid w:val="002E55A3"/>
    <w:rsid w:val="002E71E1"/>
    <w:rsid w:val="002F2A4D"/>
    <w:rsid w:val="002F4477"/>
    <w:rsid w:val="002F774A"/>
    <w:rsid w:val="0030219D"/>
    <w:rsid w:val="003139D2"/>
    <w:rsid w:val="003223A1"/>
    <w:rsid w:val="003232C0"/>
    <w:rsid w:val="0032336A"/>
    <w:rsid w:val="003241E0"/>
    <w:rsid w:val="0032447A"/>
    <w:rsid w:val="00325DA4"/>
    <w:rsid w:val="00357194"/>
    <w:rsid w:val="00363F1C"/>
    <w:rsid w:val="003641A2"/>
    <w:rsid w:val="00365F99"/>
    <w:rsid w:val="00367D73"/>
    <w:rsid w:val="003835A8"/>
    <w:rsid w:val="00390224"/>
    <w:rsid w:val="00397AB3"/>
    <w:rsid w:val="003A5BB7"/>
    <w:rsid w:val="003B1103"/>
    <w:rsid w:val="003B6920"/>
    <w:rsid w:val="003C2255"/>
    <w:rsid w:val="003D698E"/>
    <w:rsid w:val="003E0B94"/>
    <w:rsid w:val="003E1A97"/>
    <w:rsid w:val="003E71F1"/>
    <w:rsid w:val="003E7822"/>
    <w:rsid w:val="003F65A6"/>
    <w:rsid w:val="004120D3"/>
    <w:rsid w:val="004129C0"/>
    <w:rsid w:val="0042088E"/>
    <w:rsid w:val="0042199D"/>
    <w:rsid w:val="0042238F"/>
    <w:rsid w:val="00430DB9"/>
    <w:rsid w:val="004313E4"/>
    <w:rsid w:val="004350E2"/>
    <w:rsid w:val="00435B3B"/>
    <w:rsid w:val="004410B6"/>
    <w:rsid w:val="00442E3E"/>
    <w:rsid w:val="00443F07"/>
    <w:rsid w:val="00450D35"/>
    <w:rsid w:val="00457DF0"/>
    <w:rsid w:val="00467222"/>
    <w:rsid w:val="00467318"/>
    <w:rsid w:val="0047767C"/>
    <w:rsid w:val="00480591"/>
    <w:rsid w:val="0048329F"/>
    <w:rsid w:val="00484537"/>
    <w:rsid w:val="00484F5C"/>
    <w:rsid w:val="00492E60"/>
    <w:rsid w:val="004A083C"/>
    <w:rsid w:val="004A2295"/>
    <w:rsid w:val="004A510A"/>
    <w:rsid w:val="004B46FF"/>
    <w:rsid w:val="004C1FE0"/>
    <w:rsid w:val="004E76E6"/>
    <w:rsid w:val="004F3264"/>
    <w:rsid w:val="004F3BA4"/>
    <w:rsid w:val="00501375"/>
    <w:rsid w:val="005024DF"/>
    <w:rsid w:val="00502E0C"/>
    <w:rsid w:val="005159A5"/>
    <w:rsid w:val="0052224C"/>
    <w:rsid w:val="00536120"/>
    <w:rsid w:val="005370C2"/>
    <w:rsid w:val="005425B2"/>
    <w:rsid w:val="00544EA2"/>
    <w:rsid w:val="00545510"/>
    <w:rsid w:val="0055709E"/>
    <w:rsid w:val="00565EFC"/>
    <w:rsid w:val="00566CA8"/>
    <w:rsid w:val="0057478D"/>
    <w:rsid w:val="0058139A"/>
    <w:rsid w:val="0058527B"/>
    <w:rsid w:val="0058775C"/>
    <w:rsid w:val="005963DF"/>
    <w:rsid w:val="005A3568"/>
    <w:rsid w:val="005A7124"/>
    <w:rsid w:val="005B1421"/>
    <w:rsid w:val="005B1F42"/>
    <w:rsid w:val="005B3E18"/>
    <w:rsid w:val="005B636C"/>
    <w:rsid w:val="005BB1D7"/>
    <w:rsid w:val="005C1739"/>
    <w:rsid w:val="005C3487"/>
    <w:rsid w:val="005C7810"/>
    <w:rsid w:val="005D2072"/>
    <w:rsid w:val="005D4176"/>
    <w:rsid w:val="005D461B"/>
    <w:rsid w:val="005E0B3B"/>
    <w:rsid w:val="005E54E6"/>
    <w:rsid w:val="005F22E4"/>
    <w:rsid w:val="005F7A3A"/>
    <w:rsid w:val="006041FD"/>
    <w:rsid w:val="00606312"/>
    <w:rsid w:val="00606E9B"/>
    <w:rsid w:val="00620307"/>
    <w:rsid w:val="00623667"/>
    <w:rsid w:val="00626481"/>
    <w:rsid w:val="006276D1"/>
    <w:rsid w:val="00630E9A"/>
    <w:rsid w:val="00630FA7"/>
    <w:rsid w:val="00635D23"/>
    <w:rsid w:val="0064693B"/>
    <w:rsid w:val="00646A63"/>
    <w:rsid w:val="00656AD3"/>
    <w:rsid w:val="00676F28"/>
    <w:rsid w:val="0067AD82"/>
    <w:rsid w:val="006826E8"/>
    <w:rsid w:val="006833C5"/>
    <w:rsid w:val="006A0967"/>
    <w:rsid w:val="006A64AD"/>
    <w:rsid w:val="006B37E5"/>
    <w:rsid w:val="006B5BBF"/>
    <w:rsid w:val="006B7649"/>
    <w:rsid w:val="006C47FF"/>
    <w:rsid w:val="006E23D9"/>
    <w:rsid w:val="007033BD"/>
    <w:rsid w:val="00706E0B"/>
    <w:rsid w:val="00713140"/>
    <w:rsid w:val="007171DA"/>
    <w:rsid w:val="007217F0"/>
    <w:rsid w:val="0072386D"/>
    <w:rsid w:val="00724B51"/>
    <w:rsid w:val="007300B7"/>
    <w:rsid w:val="00730E5E"/>
    <w:rsid w:val="00734AFD"/>
    <w:rsid w:val="0074641B"/>
    <w:rsid w:val="0077105A"/>
    <w:rsid w:val="0078331E"/>
    <w:rsid w:val="007856E0"/>
    <w:rsid w:val="00787225"/>
    <w:rsid w:val="0079627C"/>
    <w:rsid w:val="007A2FD9"/>
    <w:rsid w:val="007A5D52"/>
    <w:rsid w:val="007B3DE5"/>
    <w:rsid w:val="007B61BA"/>
    <w:rsid w:val="007C5950"/>
    <w:rsid w:val="007C7E8E"/>
    <w:rsid w:val="007F51D8"/>
    <w:rsid w:val="007F7FF8"/>
    <w:rsid w:val="00810342"/>
    <w:rsid w:val="008130E7"/>
    <w:rsid w:val="008134C7"/>
    <w:rsid w:val="0081361A"/>
    <w:rsid w:val="00814041"/>
    <w:rsid w:val="008145CF"/>
    <w:rsid w:val="0082795E"/>
    <w:rsid w:val="0083023A"/>
    <w:rsid w:val="00830E1B"/>
    <w:rsid w:val="00833531"/>
    <w:rsid w:val="008372BB"/>
    <w:rsid w:val="00841F11"/>
    <w:rsid w:val="00843403"/>
    <w:rsid w:val="00843AE9"/>
    <w:rsid w:val="008442CD"/>
    <w:rsid w:val="00847171"/>
    <w:rsid w:val="008611E2"/>
    <w:rsid w:val="008634D9"/>
    <w:rsid w:val="00867AAC"/>
    <w:rsid w:val="00876DBE"/>
    <w:rsid w:val="008919FD"/>
    <w:rsid w:val="008A1838"/>
    <w:rsid w:val="008A5862"/>
    <w:rsid w:val="008A5C84"/>
    <w:rsid w:val="008B3E71"/>
    <w:rsid w:val="008C2912"/>
    <w:rsid w:val="008C4FE1"/>
    <w:rsid w:val="008D2C79"/>
    <w:rsid w:val="008D6C2C"/>
    <w:rsid w:val="008E6EB2"/>
    <w:rsid w:val="008F326A"/>
    <w:rsid w:val="008F340A"/>
    <w:rsid w:val="008F567C"/>
    <w:rsid w:val="0092112C"/>
    <w:rsid w:val="0092251A"/>
    <w:rsid w:val="00932154"/>
    <w:rsid w:val="00937492"/>
    <w:rsid w:val="009456FF"/>
    <w:rsid w:val="0095075F"/>
    <w:rsid w:val="00954390"/>
    <w:rsid w:val="00957ACE"/>
    <w:rsid w:val="009672E2"/>
    <w:rsid w:val="00980E41"/>
    <w:rsid w:val="00996D7F"/>
    <w:rsid w:val="009A337F"/>
    <w:rsid w:val="009A377D"/>
    <w:rsid w:val="009B0100"/>
    <w:rsid w:val="009B166A"/>
    <w:rsid w:val="009B2D6E"/>
    <w:rsid w:val="009B2FCF"/>
    <w:rsid w:val="009D54F0"/>
    <w:rsid w:val="009F103F"/>
    <w:rsid w:val="009F3AA0"/>
    <w:rsid w:val="009F5B29"/>
    <w:rsid w:val="00A04292"/>
    <w:rsid w:val="00A055F3"/>
    <w:rsid w:val="00A20027"/>
    <w:rsid w:val="00A44BFD"/>
    <w:rsid w:val="00A478F2"/>
    <w:rsid w:val="00A6477E"/>
    <w:rsid w:val="00A72503"/>
    <w:rsid w:val="00A76AAA"/>
    <w:rsid w:val="00A7773F"/>
    <w:rsid w:val="00A85D43"/>
    <w:rsid w:val="00A86F37"/>
    <w:rsid w:val="00A87B0B"/>
    <w:rsid w:val="00A92FB0"/>
    <w:rsid w:val="00AB7810"/>
    <w:rsid w:val="00AD1168"/>
    <w:rsid w:val="00AE2E5B"/>
    <w:rsid w:val="00AF00B7"/>
    <w:rsid w:val="00AF3F80"/>
    <w:rsid w:val="00AF4933"/>
    <w:rsid w:val="00B005C6"/>
    <w:rsid w:val="00B03812"/>
    <w:rsid w:val="00B10639"/>
    <w:rsid w:val="00B1119D"/>
    <w:rsid w:val="00B160EF"/>
    <w:rsid w:val="00B16BE0"/>
    <w:rsid w:val="00B31EA9"/>
    <w:rsid w:val="00B350ED"/>
    <w:rsid w:val="00B4363B"/>
    <w:rsid w:val="00B5018E"/>
    <w:rsid w:val="00B55055"/>
    <w:rsid w:val="00B5641D"/>
    <w:rsid w:val="00B62E8D"/>
    <w:rsid w:val="00B67BDD"/>
    <w:rsid w:val="00B73474"/>
    <w:rsid w:val="00B90AFD"/>
    <w:rsid w:val="00B92A84"/>
    <w:rsid w:val="00B94352"/>
    <w:rsid w:val="00BA63EF"/>
    <w:rsid w:val="00BA64DF"/>
    <w:rsid w:val="00BB1CE6"/>
    <w:rsid w:val="00BB2F03"/>
    <w:rsid w:val="00BB3924"/>
    <w:rsid w:val="00BB4FFB"/>
    <w:rsid w:val="00BB5673"/>
    <w:rsid w:val="00BC3C53"/>
    <w:rsid w:val="00BC7FF8"/>
    <w:rsid w:val="00BD42A0"/>
    <w:rsid w:val="00BE0CB5"/>
    <w:rsid w:val="00BE69CC"/>
    <w:rsid w:val="00BF28FF"/>
    <w:rsid w:val="00C04F3A"/>
    <w:rsid w:val="00C10CA5"/>
    <w:rsid w:val="00C20010"/>
    <w:rsid w:val="00C246CD"/>
    <w:rsid w:val="00C51B38"/>
    <w:rsid w:val="00C521BD"/>
    <w:rsid w:val="00C61A94"/>
    <w:rsid w:val="00C65C9B"/>
    <w:rsid w:val="00C751FA"/>
    <w:rsid w:val="00C809B0"/>
    <w:rsid w:val="00C81F06"/>
    <w:rsid w:val="00C82A1F"/>
    <w:rsid w:val="00C8699B"/>
    <w:rsid w:val="00C94BD7"/>
    <w:rsid w:val="00CA2E56"/>
    <w:rsid w:val="00CA3625"/>
    <w:rsid w:val="00CB1451"/>
    <w:rsid w:val="00CB5FFB"/>
    <w:rsid w:val="00CC0385"/>
    <w:rsid w:val="00CD59A5"/>
    <w:rsid w:val="00CE4A19"/>
    <w:rsid w:val="00CE6356"/>
    <w:rsid w:val="00CF1EE1"/>
    <w:rsid w:val="00CF3C1F"/>
    <w:rsid w:val="00CF40CD"/>
    <w:rsid w:val="00CF772C"/>
    <w:rsid w:val="00D03514"/>
    <w:rsid w:val="00D15445"/>
    <w:rsid w:val="00D31625"/>
    <w:rsid w:val="00D33921"/>
    <w:rsid w:val="00D34ACF"/>
    <w:rsid w:val="00D377B6"/>
    <w:rsid w:val="00D46071"/>
    <w:rsid w:val="00D53E9F"/>
    <w:rsid w:val="00D555A5"/>
    <w:rsid w:val="00D5791E"/>
    <w:rsid w:val="00D602E9"/>
    <w:rsid w:val="00D73C22"/>
    <w:rsid w:val="00D83B3A"/>
    <w:rsid w:val="00D8629A"/>
    <w:rsid w:val="00D94341"/>
    <w:rsid w:val="00D943F7"/>
    <w:rsid w:val="00DA29FA"/>
    <w:rsid w:val="00DB0E8E"/>
    <w:rsid w:val="00DB66EE"/>
    <w:rsid w:val="00DD3B41"/>
    <w:rsid w:val="00DD65B6"/>
    <w:rsid w:val="00DE250E"/>
    <w:rsid w:val="00DE55C1"/>
    <w:rsid w:val="00DF19DA"/>
    <w:rsid w:val="00DF4854"/>
    <w:rsid w:val="00DF7F2F"/>
    <w:rsid w:val="00E0202E"/>
    <w:rsid w:val="00E0593B"/>
    <w:rsid w:val="00E14E8C"/>
    <w:rsid w:val="00E223A8"/>
    <w:rsid w:val="00E25650"/>
    <w:rsid w:val="00E25911"/>
    <w:rsid w:val="00E301F3"/>
    <w:rsid w:val="00E30A24"/>
    <w:rsid w:val="00E3296D"/>
    <w:rsid w:val="00E367F7"/>
    <w:rsid w:val="00E41997"/>
    <w:rsid w:val="00E50E2B"/>
    <w:rsid w:val="00E64C26"/>
    <w:rsid w:val="00E75D12"/>
    <w:rsid w:val="00E87051"/>
    <w:rsid w:val="00EA5276"/>
    <w:rsid w:val="00EB32AA"/>
    <w:rsid w:val="00EB5BD5"/>
    <w:rsid w:val="00EB7508"/>
    <w:rsid w:val="00EB76C7"/>
    <w:rsid w:val="00EE06CC"/>
    <w:rsid w:val="00EE6D9E"/>
    <w:rsid w:val="00EF1128"/>
    <w:rsid w:val="00EF2578"/>
    <w:rsid w:val="00F026C3"/>
    <w:rsid w:val="00F14816"/>
    <w:rsid w:val="00F161E4"/>
    <w:rsid w:val="00F1787A"/>
    <w:rsid w:val="00F27540"/>
    <w:rsid w:val="00F37BDB"/>
    <w:rsid w:val="00F45773"/>
    <w:rsid w:val="00F56206"/>
    <w:rsid w:val="00F70E96"/>
    <w:rsid w:val="00F81B6B"/>
    <w:rsid w:val="00F840E1"/>
    <w:rsid w:val="00F8731F"/>
    <w:rsid w:val="00F94B4D"/>
    <w:rsid w:val="00FA6993"/>
    <w:rsid w:val="00FB010F"/>
    <w:rsid w:val="00FB01F2"/>
    <w:rsid w:val="00FB9293"/>
    <w:rsid w:val="00FC4164"/>
    <w:rsid w:val="00FC6C61"/>
    <w:rsid w:val="00FD5D56"/>
    <w:rsid w:val="00FE5DCD"/>
    <w:rsid w:val="00FF6F80"/>
    <w:rsid w:val="012572F9"/>
    <w:rsid w:val="012BCFB3"/>
    <w:rsid w:val="01632868"/>
    <w:rsid w:val="01AFD59C"/>
    <w:rsid w:val="01D6914A"/>
    <w:rsid w:val="01EAABCE"/>
    <w:rsid w:val="02404C60"/>
    <w:rsid w:val="025A8728"/>
    <w:rsid w:val="02BD664F"/>
    <w:rsid w:val="02C0EFB2"/>
    <w:rsid w:val="02E2DED1"/>
    <w:rsid w:val="034530DD"/>
    <w:rsid w:val="0371AED6"/>
    <w:rsid w:val="039DB297"/>
    <w:rsid w:val="03B7BBBD"/>
    <w:rsid w:val="03DD3AC2"/>
    <w:rsid w:val="04C623EA"/>
    <w:rsid w:val="04F438A3"/>
    <w:rsid w:val="0538196E"/>
    <w:rsid w:val="05C576F2"/>
    <w:rsid w:val="05C74041"/>
    <w:rsid w:val="05DF5ADE"/>
    <w:rsid w:val="06676289"/>
    <w:rsid w:val="067B1F06"/>
    <w:rsid w:val="067D6158"/>
    <w:rsid w:val="06F1393F"/>
    <w:rsid w:val="07218FB6"/>
    <w:rsid w:val="07694F94"/>
    <w:rsid w:val="07831288"/>
    <w:rsid w:val="0790D772"/>
    <w:rsid w:val="079D4292"/>
    <w:rsid w:val="07B96EC7"/>
    <w:rsid w:val="07D68445"/>
    <w:rsid w:val="0806F6C6"/>
    <w:rsid w:val="08413B5B"/>
    <w:rsid w:val="08640D5B"/>
    <w:rsid w:val="08CA7C83"/>
    <w:rsid w:val="08D1AAE7"/>
    <w:rsid w:val="08E36CDB"/>
    <w:rsid w:val="08E935C6"/>
    <w:rsid w:val="096F630D"/>
    <w:rsid w:val="0976C418"/>
    <w:rsid w:val="097EDB67"/>
    <w:rsid w:val="0A4022A9"/>
    <w:rsid w:val="0A462243"/>
    <w:rsid w:val="0A787D89"/>
    <w:rsid w:val="0ACD69E3"/>
    <w:rsid w:val="0AD9BFF0"/>
    <w:rsid w:val="0AE6501C"/>
    <w:rsid w:val="0B26DB02"/>
    <w:rsid w:val="0B34D2F0"/>
    <w:rsid w:val="0B50F200"/>
    <w:rsid w:val="0B8BECDB"/>
    <w:rsid w:val="0C2CF37A"/>
    <w:rsid w:val="0CB2F019"/>
    <w:rsid w:val="0CE1CE3B"/>
    <w:rsid w:val="0D09B97E"/>
    <w:rsid w:val="0D43BA27"/>
    <w:rsid w:val="0D5F8BB8"/>
    <w:rsid w:val="0D76D9D8"/>
    <w:rsid w:val="0DE1F43F"/>
    <w:rsid w:val="0E0C2173"/>
    <w:rsid w:val="0E3238C8"/>
    <w:rsid w:val="0EC38D9D"/>
    <w:rsid w:val="0F120CBA"/>
    <w:rsid w:val="0F12CA7E"/>
    <w:rsid w:val="0F275E9B"/>
    <w:rsid w:val="0F2EFC22"/>
    <w:rsid w:val="0F85B633"/>
    <w:rsid w:val="0F8EC977"/>
    <w:rsid w:val="0FE4045D"/>
    <w:rsid w:val="1054A11F"/>
    <w:rsid w:val="10630DDB"/>
    <w:rsid w:val="108FC55D"/>
    <w:rsid w:val="10A89566"/>
    <w:rsid w:val="10AEADF7"/>
    <w:rsid w:val="112A99D8"/>
    <w:rsid w:val="114DCC53"/>
    <w:rsid w:val="11A43401"/>
    <w:rsid w:val="11C81093"/>
    <w:rsid w:val="1220A26C"/>
    <w:rsid w:val="1272E843"/>
    <w:rsid w:val="1298CB6D"/>
    <w:rsid w:val="12B2E0E8"/>
    <w:rsid w:val="12B3D6F2"/>
    <w:rsid w:val="12C66A39"/>
    <w:rsid w:val="12E5E1FB"/>
    <w:rsid w:val="133EB384"/>
    <w:rsid w:val="13BC0972"/>
    <w:rsid w:val="13C9E752"/>
    <w:rsid w:val="13E63BA1"/>
    <w:rsid w:val="142A7A41"/>
    <w:rsid w:val="14623A9A"/>
    <w:rsid w:val="14F14E62"/>
    <w:rsid w:val="14F3A0AF"/>
    <w:rsid w:val="15295A4B"/>
    <w:rsid w:val="1532CF21"/>
    <w:rsid w:val="154F8849"/>
    <w:rsid w:val="15820C02"/>
    <w:rsid w:val="15E2D4D7"/>
    <w:rsid w:val="16188F8B"/>
    <w:rsid w:val="165FBB38"/>
    <w:rsid w:val="166E2D8E"/>
    <w:rsid w:val="16E9419B"/>
    <w:rsid w:val="16EA2F5C"/>
    <w:rsid w:val="174FFD8B"/>
    <w:rsid w:val="17633227"/>
    <w:rsid w:val="177301D9"/>
    <w:rsid w:val="177E08D7"/>
    <w:rsid w:val="17B45703"/>
    <w:rsid w:val="17DF398B"/>
    <w:rsid w:val="18E84C87"/>
    <w:rsid w:val="19167C07"/>
    <w:rsid w:val="1A3104C9"/>
    <w:rsid w:val="1A82DA92"/>
    <w:rsid w:val="1A94BE7A"/>
    <w:rsid w:val="1AAFCAC8"/>
    <w:rsid w:val="1AB9D6A1"/>
    <w:rsid w:val="1AC38DB1"/>
    <w:rsid w:val="1AE1C3D7"/>
    <w:rsid w:val="1B657D27"/>
    <w:rsid w:val="1B772D57"/>
    <w:rsid w:val="1BB6C7F4"/>
    <w:rsid w:val="1BE52706"/>
    <w:rsid w:val="1BE5CF6F"/>
    <w:rsid w:val="1CBB278D"/>
    <w:rsid w:val="1CBBDF2A"/>
    <w:rsid w:val="1CEE7C2B"/>
    <w:rsid w:val="1D3D645C"/>
    <w:rsid w:val="1DADD0E5"/>
    <w:rsid w:val="1E1449EE"/>
    <w:rsid w:val="1E678584"/>
    <w:rsid w:val="1EDE5DE4"/>
    <w:rsid w:val="1EEE362E"/>
    <w:rsid w:val="1F227978"/>
    <w:rsid w:val="1F3FCD22"/>
    <w:rsid w:val="1F637A36"/>
    <w:rsid w:val="1F849526"/>
    <w:rsid w:val="1F8B664E"/>
    <w:rsid w:val="1FA020FB"/>
    <w:rsid w:val="1FF82011"/>
    <w:rsid w:val="2055B11D"/>
    <w:rsid w:val="2076FB84"/>
    <w:rsid w:val="207A2E45"/>
    <w:rsid w:val="20E9DE0F"/>
    <w:rsid w:val="20F5D763"/>
    <w:rsid w:val="211501FE"/>
    <w:rsid w:val="212F2CC9"/>
    <w:rsid w:val="21840D92"/>
    <w:rsid w:val="2187EADA"/>
    <w:rsid w:val="21B9305C"/>
    <w:rsid w:val="21E6A878"/>
    <w:rsid w:val="21EC8CA2"/>
    <w:rsid w:val="221B5346"/>
    <w:rsid w:val="221DE8AA"/>
    <w:rsid w:val="2225D6F0"/>
    <w:rsid w:val="222F673F"/>
    <w:rsid w:val="22B77F23"/>
    <w:rsid w:val="22EFE41E"/>
    <w:rsid w:val="230001D4"/>
    <w:rsid w:val="235E3EB5"/>
    <w:rsid w:val="235F75FE"/>
    <w:rsid w:val="23836054"/>
    <w:rsid w:val="23A4850D"/>
    <w:rsid w:val="23AE9C46"/>
    <w:rsid w:val="23BFC8A5"/>
    <w:rsid w:val="23C1A751"/>
    <w:rsid w:val="23C455F9"/>
    <w:rsid w:val="250EE6C6"/>
    <w:rsid w:val="2522DD14"/>
    <w:rsid w:val="261AE941"/>
    <w:rsid w:val="26B4EA2E"/>
    <w:rsid w:val="26D5A9F3"/>
    <w:rsid w:val="273CF86E"/>
    <w:rsid w:val="275F465B"/>
    <w:rsid w:val="27B98F73"/>
    <w:rsid w:val="27F2BB72"/>
    <w:rsid w:val="27F72C5E"/>
    <w:rsid w:val="289DE571"/>
    <w:rsid w:val="28AB356B"/>
    <w:rsid w:val="28B4842D"/>
    <w:rsid w:val="28C61BA7"/>
    <w:rsid w:val="28D28485"/>
    <w:rsid w:val="291A6A35"/>
    <w:rsid w:val="294D78F0"/>
    <w:rsid w:val="298B4FA5"/>
    <w:rsid w:val="29A8BDD9"/>
    <w:rsid w:val="29C3A1F0"/>
    <w:rsid w:val="29D83C2D"/>
    <w:rsid w:val="2A0643F0"/>
    <w:rsid w:val="2A16A108"/>
    <w:rsid w:val="2A7632D6"/>
    <w:rsid w:val="2B14AFA9"/>
    <w:rsid w:val="2B31858C"/>
    <w:rsid w:val="2B46C587"/>
    <w:rsid w:val="2B6968E5"/>
    <w:rsid w:val="2B99817D"/>
    <w:rsid w:val="2B9AB66F"/>
    <w:rsid w:val="2BE2CF8D"/>
    <w:rsid w:val="2BE702F1"/>
    <w:rsid w:val="2C55689B"/>
    <w:rsid w:val="2CB92FD9"/>
    <w:rsid w:val="2CFB42B2"/>
    <w:rsid w:val="2CFF9F4B"/>
    <w:rsid w:val="2D2CD6F8"/>
    <w:rsid w:val="2D2D9303"/>
    <w:rsid w:val="2E1BEBB4"/>
    <w:rsid w:val="2E203AA1"/>
    <w:rsid w:val="2E460992"/>
    <w:rsid w:val="2E517677"/>
    <w:rsid w:val="2EF635EF"/>
    <w:rsid w:val="2F0E0CC2"/>
    <w:rsid w:val="2F19C9AC"/>
    <w:rsid w:val="2FA907B5"/>
    <w:rsid w:val="2FF0D09B"/>
    <w:rsid w:val="2FFBF907"/>
    <w:rsid w:val="307E460D"/>
    <w:rsid w:val="309E85CE"/>
    <w:rsid w:val="310C2E9A"/>
    <w:rsid w:val="314BCD27"/>
    <w:rsid w:val="315D398A"/>
    <w:rsid w:val="31745129"/>
    <w:rsid w:val="31CFFF49"/>
    <w:rsid w:val="3243207B"/>
    <w:rsid w:val="3243E840"/>
    <w:rsid w:val="32468968"/>
    <w:rsid w:val="32548B3E"/>
    <w:rsid w:val="325BFAD0"/>
    <w:rsid w:val="329BFD63"/>
    <w:rsid w:val="32ADE27D"/>
    <w:rsid w:val="32DA94F1"/>
    <w:rsid w:val="333E6752"/>
    <w:rsid w:val="333F7B1B"/>
    <w:rsid w:val="336FFAA3"/>
    <w:rsid w:val="3377D7D2"/>
    <w:rsid w:val="338E809E"/>
    <w:rsid w:val="3394F58C"/>
    <w:rsid w:val="33956F0A"/>
    <w:rsid w:val="33A768F2"/>
    <w:rsid w:val="33E259C9"/>
    <w:rsid w:val="34105EE7"/>
    <w:rsid w:val="34D3F56E"/>
    <w:rsid w:val="34F5D49F"/>
    <w:rsid w:val="352BA153"/>
    <w:rsid w:val="35370BD6"/>
    <w:rsid w:val="356E29D2"/>
    <w:rsid w:val="357B8902"/>
    <w:rsid w:val="359BE9A2"/>
    <w:rsid w:val="35CB22AE"/>
    <w:rsid w:val="366FAFC6"/>
    <w:rsid w:val="3683A564"/>
    <w:rsid w:val="3691A500"/>
    <w:rsid w:val="36E4950A"/>
    <w:rsid w:val="3704AF39"/>
    <w:rsid w:val="3726DC18"/>
    <w:rsid w:val="374B0051"/>
    <w:rsid w:val="37619F95"/>
    <w:rsid w:val="376B0F2F"/>
    <w:rsid w:val="37D4A03C"/>
    <w:rsid w:val="388A35FE"/>
    <w:rsid w:val="38E1FA49"/>
    <w:rsid w:val="391FFD00"/>
    <w:rsid w:val="39411994"/>
    <w:rsid w:val="395F0148"/>
    <w:rsid w:val="3A1C7861"/>
    <w:rsid w:val="3A6F7335"/>
    <w:rsid w:val="3AF57CD8"/>
    <w:rsid w:val="3B075AA1"/>
    <w:rsid w:val="3B0DAF78"/>
    <w:rsid w:val="3B3127E7"/>
    <w:rsid w:val="3B4336F2"/>
    <w:rsid w:val="3BA92AC6"/>
    <w:rsid w:val="3C75C5F5"/>
    <w:rsid w:val="3CE8F0EA"/>
    <w:rsid w:val="3D487305"/>
    <w:rsid w:val="3DB4C759"/>
    <w:rsid w:val="3DBB5BE1"/>
    <w:rsid w:val="3E657682"/>
    <w:rsid w:val="3E66DAE9"/>
    <w:rsid w:val="3EDF9867"/>
    <w:rsid w:val="3EFCEEB1"/>
    <w:rsid w:val="3F2A2AA3"/>
    <w:rsid w:val="3FC6A655"/>
    <w:rsid w:val="4026BF09"/>
    <w:rsid w:val="4033D25C"/>
    <w:rsid w:val="406AD552"/>
    <w:rsid w:val="408F90FF"/>
    <w:rsid w:val="40BB62CE"/>
    <w:rsid w:val="40FF6C59"/>
    <w:rsid w:val="4119ABC9"/>
    <w:rsid w:val="4129FDC4"/>
    <w:rsid w:val="413127D9"/>
    <w:rsid w:val="414C909C"/>
    <w:rsid w:val="418B49B0"/>
    <w:rsid w:val="4197BE4B"/>
    <w:rsid w:val="41B3CD3E"/>
    <w:rsid w:val="41CC51F4"/>
    <w:rsid w:val="420B1B54"/>
    <w:rsid w:val="423AFAE1"/>
    <w:rsid w:val="4267DD2C"/>
    <w:rsid w:val="4277FAD3"/>
    <w:rsid w:val="428F53D6"/>
    <w:rsid w:val="42A286ED"/>
    <w:rsid w:val="42BF65FA"/>
    <w:rsid w:val="42D6AD73"/>
    <w:rsid w:val="43230A7B"/>
    <w:rsid w:val="434FE8B1"/>
    <w:rsid w:val="435BDC2F"/>
    <w:rsid w:val="4416D95A"/>
    <w:rsid w:val="441C0C45"/>
    <w:rsid w:val="443011C5"/>
    <w:rsid w:val="443A6A63"/>
    <w:rsid w:val="448A1718"/>
    <w:rsid w:val="448A4B8C"/>
    <w:rsid w:val="44A9E999"/>
    <w:rsid w:val="44AD55F8"/>
    <w:rsid w:val="44C34813"/>
    <w:rsid w:val="44D38DCF"/>
    <w:rsid w:val="4571A498"/>
    <w:rsid w:val="458388C3"/>
    <w:rsid w:val="45A14B82"/>
    <w:rsid w:val="45B9DD9C"/>
    <w:rsid w:val="45D014DD"/>
    <w:rsid w:val="45D94DD6"/>
    <w:rsid w:val="4633D75F"/>
    <w:rsid w:val="4769C582"/>
    <w:rsid w:val="478339E2"/>
    <w:rsid w:val="479F5412"/>
    <w:rsid w:val="47FDD7E9"/>
    <w:rsid w:val="483D2CA8"/>
    <w:rsid w:val="48524BD9"/>
    <w:rsid w:val="48798A66"/>
    <w:rsid w:val="48BECED6"/>
    <w:rsid w:val="48D6771E"/>
    <w:rsid w:val="490DFFA2"/>
    <w:rsid w:val="4913386E"/>
    <w:rsid w:val="4931C555"/>
    <w:rsid w:val="498DB5EB"/>
    <w:rsid w:val="49A1F353"/>
    <w:rsid w:val="49A96BCD"/>
    <w:rsid w:val="4A023A12"/>
    <w:rsid w:val="4A0BFDAB"/>
    <w:rsid w:val="4A293125"/>
    <w:rsid w:val="4A485DC8"/>
    <w:rsid w:val="4AAE163F"/>
    <w:rsid w:val="4AF3EA45"/>
    <w:rsid w:val="4AF5245E"/>
    <w:rsid w:val="4B6FCBDF"/>
    <w:rsid w:val="4B72CE9D"/>
    <w:rsid w:val="4B7C16DB"/>
    <w:rsid w:val="4BF67A30"/>
    <w:rsid w:val="4C10AC6E"/>
    <w:rsid w:val="4C26182A"/>
    <w:rsid w:val="4CB6499D"/>
    <w:rsid w:val="4CB660D4"/>
    <w:rsid w:val="4CBFEEEC"/>
    <w:rsid w:val="4D21ABF5"/>
    <w:rsid w:val="4D774D84"/>
    <w:rsid w:val="4D8130DE"/>
    <w:rsid w:val="4D8F7598"/>
    <w:rsid w:val="4D9BF3BC"/>
    <w:rsid w:val="4DB8A92E"/>
    <w:rsid w:val="4DEC5696"/>
    <w:rsid w:val="4E005B52"/>
    <w:rsid w:val="4E308395"/>
    <w:rsid w:val="4E3C9B6D"/>
    <w:rsid w:val="4E45EDD6"/>
    <w:rsid w:val="4E8C40CC"/>
    <w:rsid w:val="4F1A7E03"/>
    <w:rsid w:val="4FE66C2B"/>
    <w:rsid w:val="4FE82519"/>
    <w:rsid w:val="5000B09D"/>
    <w:rsid w:val="5009D197"/>
    <w:rsid w:val="5015CD87"/>
    <w:rsid w:val="507278F4"/>
    <w:rsid w:val="50757303"/>
    <w:rsid w:val="50BD95C2"/>
    <w:rsid w:val="50D93F77"/>
    <w:rsid w:val="5137CECD"/>
    <w:rsid w:val="51C0238A"/>
    <w:rsid w:val="5210FF94"/>
    <w:rsid w:val="5287CA04"/>
    <w:rsid w:val="52A54C2D"/>
    <w:rsid w:val="52A8C0AE"/>
    <w:rsid w:val="52B8C166"/>
    <w:rsid w:val="53000A6D"/>
    <w:rsid w:val="532EF669"/>
    <w:rsid w:val="53689991"/>
    <w:rsid w:val="539842FF"/>
    <w:rsid w:val="53D5C5D9"/>
    <w:rsid w:val="5436725E"/>
    <w:rsid w:val="547264BA"/>
    <w:rsid w:val="54744C59"/>
    <w:rsid w:val="548C28CF"/>
    <w:rsid w:val="54E6BB4B"/>
    <w:rsid w:val="55733AE5"/>
    <w:rsid w:val="5577CD5C"/>
    <w:rsid w:val="55D8B0B7"/>
    <w:rsid w:val="55FE6490"/>
    <w:rsid w:val="56152447"/>
    <w:rsid w:val="56247B94"/>
    <w:rsid w:val="564AC744"/>
    <w:rsid w:val="565BFAD4"/>
    <w:rsid w:val="566F6D5A"/>
    <w:rsid w:val="5707B6F6"/>
    <w:rsid w:val="572FE132"/>
    <w:rsid w:val="5730BD13"/>
    <w:rsid w:val="57600DF1"/>
    <w:rsid w:val="57836315"/>
    <w:rsid w:val="57B4C16A"/>
    <w:rsid w:val="581190BA"/>
    <w:rsid w:val="58201FEC"/>
    <w:rsid w:val="5820CB24"/>
    <w:rsid w:val="584CFEA5"/>
    <w:rsid w:val="5861A53C"/>
    <w:rsid w:val="5869E089"/>
    <w:rsid w:val="58BB0283"/>
    <w:rsid w:val="593BA115"/>
    <w:rsid w:val="593FF1D2"/>
    <w:rsid w:val="5942CEFE"/>
    <w:rsid w:val="596CE955"/>
    <w:rsid w:val="5990DDDC"/>
    <w:rsid w:val="59C17925"/>
    <w:rsid w:val="59DA52B4"/>
    <w:rsid w:val="5A598DE3"/>
    <w:rsid w:val="5A6DB60C"/>
    <w:rsid w:val="5B744F30"/>
    <w:rsid w:val="5BB92AA1"/>
    <w:rsid w:val="5BD2B36F"/>
    <w:rsid w:val="5BDEB54E"/>
    <w:rsid w:val="5BECAEE6"/>
    <w:rsid w:val="5BF989D3"/>
    <w:rsid w:val="5C4E0141"/>
    <w:rsid w:val="5C9D2F01"/>
    <w:rsid w:val="5CA3280D"/>
    <w:rsid w:val="5D10349A"/>
    <w:rsid w:val="5D39E707"/>
    <w:rsid w:val="5D5518DE"/>
    <w:rsid w:val="5DBAA048"/>
    <w:rsid w:val="5DD051E8"/>
    <w:rsid w:val="5E23CC99"/>
    <w:rsid w:val="5E5A4B38"/>
    <w:rsid w:val="5E706B12"/>
    <w:rsid w:val="5E7F7664"/>
    <w:rsid w:val="5ECDABF3"/>
    <w:rsid w:val="5F2F810D"/>
    <w:rsid w:val="5F33A0DF"/>
    <w:rsid w:val="5F3A6A83"/>
    <w:rsid w:val="5F612938"/>
    <w:rsid w:val="5FC0A33C"/>
    <w:rsid w:val="5FC9F6CA"/>
    <w:rsid w:val="606202E2"/>
    <w:rsid w:val="60E98438"/>
    <w:rsid w:val="60FEBDE6"/>
    <w:rsid w:val="61097225"/>
    <w:rsid w:val="6136DAA3"/>
    <w:rsid w:val="617CF23B"/>
    <w:rsid w:val="61AD678F"/>
    <w:rsid w:val="61B1E593"/>
    <w:rsid w:val="626FE58D"/>
    <w:rsid w:val="62B6B11F"/>
    <w:rsid w:val="62C640BF"/>
    <w:rsid w:val="62D749A2"/>
    <w:rsid w:val="631C2DC3"/>
    <w:rsid w:val="63FEDA7B"/>
    <w:rsid w:val="645D1887"/>
    <w:rsid w:val="6508F405"/>
    <w:rsid w:val="651AFD5D"/>
    <w:rsid w:val="655815FF"/>
    <w:rsid w:val="65588444"/>
    <w:rsid w:val="657331EB"/>
    <w:rsid w:val="65882F4B"/>
    <w:rsid w:val="65A9AC07"/>
    <w:rsid w:val="65E0178A"/>
    <w:rsid w:val="6612859F"/>
    <w:rsid w:val="6630B721"/>
    <w:rsid w:val="6634CEAE"/>
    <w:rsid w:val="66642461"/>
    <w:rsid w:val="66D8A977"/>
    <w:rsid w:val="67236B5E"/>
    <w:rsid w:val="6737D682"/>
    <w:rsid w:val="675AB6D9"/>
    <w:rsid w:val="67693F18"/>
    <w:rsid w:val="6778E67F"/>
    <w:rsid w:val="67972EF6"/>
    <w:rsid w:val="67D53254"/>
    <w:rsid w:val="67EFD2B0"/>
    <w:rsid w:val="680EB9E1"/>
    <w:rsid w:val="6825C5A8"/>
    <w:rsid w:val="68579F48"/>
    <w:rsid w:val="68ABB334"/>
    <w:rsid w:val="68FDEBA9"/>
    <w:rsid w:val="6908F41C"/>
    <w:rsid w:val="6973F9CA"/>
    <w:rsid w:val="6A2CBDE0"/>
    <w:rsid w:val="6A2F1C1C"/>
    <w:rsid w:val="6A37631C"/>
    <w:rsid w:val="6A7445CA"/>
    <w:rsid w:val="6A952C3E"/>
    <w:rsid w:val="6AB4E0DB"/>
    <w:rsid w:val="6AEB0744"/>
    <w:rsid w:val="6AF07DB4"/>
    <w:rsid w:val="6B7640D9"/>
    <w:rsid w:val="6BA1E80C"/>
    <w:rsid w:val="6BC92508"/>
    <w:rsid w:val="6C15D2A8"/>
    <w:rsid w:val="6C2FD130"/>
    <w:rsid w:val="6C4EADB4"/>
    <w:rsid w:val="6C8A2FAC"/>
    <w:rsid w:val="6D305822"/>
    <w:rsid w:val="6D50620C"/>
    <w:rsid w:val="6DB5CB2E"/>
    <w:rsid w:val="6DD21487"/>
    <w:rsid w:val="6DEAC1E3"/>
    <w:rsid w:val="6DFC58CB"/>
    <w:rsid w:val="6E3737AA"/>
    <w:rsid w:val="6E91CCED"/>
    <w:rsid w:val="6E9E1A04"/>
    <w:rsid w:val="6EFD2039"/>
    <w:rsid w:val="6F48059D"/>
    <w:rsid w:val="6F8135A2"/>
    <w:rsid w:val="6FBF6429"/>
    <w:rsid w:val="6FD555B1"/>
    <w:rsid w:val="6FFA3077"/>
    <w:rsid w:val="700936E0"/>
    <w:rsid w:val="7011E625"/>
    <w:rsid w:val="701C54CC"/>
    <w:rsid w:val="7030D78D"/>
    <w:rsid w:val="70B69A85"/>
    <w:rsid w:val="710AB168"/>
    <w:rsid w:val="7133F98D"/>
    <w:rsid w:val="7137A629"/>
    <w:rsid w:val="71527159"/>
    <w:rsid w:val="71A0A346"/>
    <w:rsid w:val="71C20D33"/>
    <w:rsid w:val="71D8B06B"/>
    <w:rsid w:val="71E021A1"/>
    <w:rsid w:val="71FAD65E"/>
    <w:rsid w:val="71FEC7C0"/>
    <w:rsid w:val="7242B420"/>
    <w:rsid w:val="72AA22F7"/>
    <w:rsid w:val="73263916"/>
    <w:rsid w:val="7371F183"/>
    <w:rsid w:val="7373A6D3"/>
    <w:rsid w:val="739A0D17"/>
    <w:rsid w:val="740718C6"/>
    <w:rsid w:val="7419C306"/>
    <w:rsid w:val="744C5E63"/>
    <w:rsid w:val="744E6DF8"/>
    <w:rsid w:val="74BE9870"/>
    <w:rsid w:val="7595F472"/>
    <w:rsid w:val="75A2E927"/>
    <w:rsid w:val="75D62EFE"/>
    <w:rsid w:val="75D93165"/>
    <w:rsid w:val="76500C7F"/>
    <w:rsid w:val="76810C70"/>
    <w:rsid w:val="76CE881A"/>
    <w:rsid w:val="7767A460"/>
    <w:rsid w:val="77CC325B"/>
    <w:rsid w:val="7824201A"/>
    <w:rsid w:val="79110B57"/>
    <w:rsid w:val="7940E385"/>
    <w:rsid w:val="79834CD8"/>
    <w:rsid w:val="79BD1705"/>
    <w:rsid w:val="79EF6DD7"/>
    <w:rsid w:val="7A6EDA59"/>
    <w:rsid w:val="7ABE4AEB"/>
    <w:rsid w:val="7AF8D262"/>
    <w:rsid w:val="7B1321D0"/>
    <w:rsid w:val="7B6DDB8A"/>
    <w:rsid w:val="7B77A247"/>
    <w:rsid w:val="7C307C2C"/>
    <w:rsid w:val="7C95EAD5"/>
    <w:rsid w:val="7CEB324C"/>
    <w:rsid w:val="7D1BFCEB"/>
    <w:rsid w:val="7D35643E"/>
    <w:rsid w:val="7D3B1C30"/>
    <w:rsid w:val="7D7ED7C1"/>
    <w:rsid w:val="7DEAB53E"/>
    <w:rsid w:val="7DF6E885"/>
    <w:rsid w:val="7EBCDEDD"/>
    <w:rsid w:val="7ED94898"/>
    <w:rsid w:val="7F4BB287"/>
    <w:rsid w:val="7F63045C"/>
    <w:rsid w:val="7F700E15"/>
    <w:rsid w:val="7FAD5DFC"/>
    <w:rsid w:val="7FD77FB4"/>
    <w:rsid w:val="7FD9C33B"/>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8FB9"/>
  <w15:chartTrackingRefBased/>
  <w15:docId w15:val="{6853A075-DD98-41B5-BAC7-292F8FA1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E3E"/>
    <w:pPr>
      <w:ind w:left="720"/>
      <w:contextualSpacing/>
    </w:pPr>
  </w:style>
  <w:style w:type="character" w:styleId="CommentReference">
    <w:name w:val="annotation reference"/>
    <w:basedOn w:val="DefaultParagraphFont"/>
    <w:uiPriority w:val="99"/>
    <w:semiHidden/>
    <w:unhideWhenUsed/>
    <w:rsid w:val="00F161E4"/>
    <w:rPr>
      <w:sz w:val="16"/>
      <w:szCs w:val="16"/>
    </w:rPr>
  </w:style>
  <w:style w:type="paragraph" w:styleId="CommentText">
    <w:name w:val="annotation text"/>
    <w:basedOn w:val="Normal"/>
    <w:link w:val="CommentTextChar"/>
    <w:uiPriority w:val="99"/>
    <w:unhideWhenUsed/>
    <w:rsid w:val="00F161E4"/>
    <w:pPr>
      <w:spacing w:line="240" w:lineRule="auto"/>
    </w:pPr>
    <w:rPr>
      <w:sz w:val="20"/>
      <w:szCs w:val="20"/>
    </w:rPr>
  </w:style>
  <w:style w:type="character" w:customStyle="1" w:styleId="CommentTextChar">
    <w:name w:val="Comment Text Char"/>
    <w:basedOn w:val="DefaultParagraphFont"/>
    <w:link w:val="CommentText"/>
    <w:uiPriority w:val="99"/>
    <w:rsid w:val="00F161E4"/>
    <w:rPr>
      <w:sz w:val="20"/>
      <w:szCs w:val="20"/>
    </w:rPr>
  </w:style>
  <w:style w:type="paragraph" w:styleId="CommentSubject">
    <w:name w:val="annotation subject"/>
    <w:basedOn w:val="CommentText"/>
    <w:next w:val="CommentText"/>
    <w:link w:val="CommentSubjectChar"/>
    <w:uiPriority w:val="99"/>
    <w:semiHidden/>
    <w:unhideWhenUsed/>
    <w:rsid w:val="00F161E4"/>
    <w:rPr>
      <w:b/>
      <w:bCs/>
    </w:rPr>
  </w:style>
  <w:style w:type="character" w:customStyle="1" w:styleId="CommentSubjectChar">
    <w:name w:val="Comment Subject Char"/>
    <w:basedOn w:val="CommentTextChar"/>
    <w:link w:val="CommentSubject"/>
    <w:uiPriority w:val="99"/>
    <w:semiHidden/>
    <w:rsid w:val="00F161E4"/>
    <w:rPr>
      <w:b/>
      <w:bCs/>
      <w:sz w:val="20"/>
      <w:szCs w:val="20"/>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A44BFD"/>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normaltextrun">
    <w:name w:val="normaltextrun"/>
    <w:basedOn w:val="DefaultParagraphFont"/>
    <w:uiPriority w:val="1"/>
    <w:rsid w:val="008134C7"/>
  </w:style>
  <w:style w:type="character" w:customStyle="1" w:styleId="eop">
    <w:name w:val="eop"/>
    <w:basedOn w:val="DefaultParagraphFont"/>
    <w:uiPriority w:val="1"/>
    <w:rsid w:val="008134C7"/>
  </w:style>
  <w:style w:type="paragraph" w:customStyle="1" w:styleId="paragraph">
    <w:name w:val="paragraph"/>
    <w:basedOn w:val="Normal"/>
    <w:uiPriority w:val="1"/>
    <w:rsid w:val="008134C7"/>
    <w:pPr>
      <w:spacing w:beforeAutospacing="1"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8134C7"/>
    <w:rPr>
      <w:color w:val="0563C1" w:themeColor="hyperlink"/>
      <w:u w:val="single"/>
    </w:rPr>
  </w:style>
  <w:style w:type="paragraph" w:styleId="FootnoteText">
    <w:name w:val="footnote text"/>
    <w:basedOn w:val="Normal"/>
    <w:link w:val="FootnoteTextChar"/>
    <w:uiPriority w:val="99"/>
    <w:semiHidden/>
    <w:unhideWhenUsed/>
    <w:rsid w:val="001206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06EA"/>
    <w:rPr>
      <w:sz w:val="20"/>
      <w:szCs w:val="20"/>
    </w:rPr>
  </w:style>
  <w:style w:type="character" w:styleId="FootnoteReference">
    <w:name w:val="footnote reference"/>
    <w:basedOn w:val="DefaultParagraphFont"/>
    <w:uiPriority w:val="99"/>
    <w:semiHidden/>
    <w:unhideWhenUsed/>
    <w:rsid w:val="001206EA"/>
    <w:rPr>
      <w:vertAlign w:val="superscript"/>
    </w:rPr>
  </w:style>
  <w:style w:type="character" w:styleId="UnresolvedMention">
    <w:name w:val="Unresolved Mention"/>
    <w:basedOn w:val="DefaultParagraphFont"/>
    <w:uiPriority w:val="99"/>
    <w:semiHidden/>
    <w:unhideWhenUsed/>
    <w:rsid w:val="002B18E9"/>
    <w:rPr>
      <w:color w:val="605E5C"/>
      <w:shd w:val="clear" w:color="auto" w:fill="E1DFDD"/>
    </w:rPr>
  </w:style>
  <w:style w:type="character" w:styleId="Strong">
    <w:name w:val="Strong"/>
    <w:basedOn w:val="DefaultParagraphFont"/>
    <w:uiPriority w:val="22"/>
    <w:qFormat/>
    <w:rsid w:val="000B51D0"/>
    <w:rPr>
      <w:rFonts w:ascii="Times New Roman" w:hAnsi="Times New Roman" w:cs="Times New Roman" w:hint="default"/>
      <w:b/>
      <w:bCs/>
    </w:rPr>
  </w:style>
  <w:style w:type="character" w:customStyle="1" w:styleId="ui-provider">
    <w:name w:val="ui-provider"/>
    <w:basedOn w:val="DefaultParagraphFont"/>
    <w:rsid w:val="000B51D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8894">
      <w:bodyDiv w:val="1"/>
      <w:marLeft w:val="0"/>
      <w:marRight w:val="0"/>
      <w:marTop w:val="0"/>
      <w:marBottom w:val="0"/>
      <w:divBdr>
        <w:top w:val="none" w:sz="0" w:space="0" w:color="auto"/>
        <w:left w:val="none" w:sz="0" w:space="0" w:color="auto"/>
        <w:bottom w:val="none" w:sz="0" w:space="0" w:color="auto"/>
        <w:right w:val="none" w:sz="0" w:space="0" w:color="auto"/>
      </w:divBdr>
    </w:div>
    <w:div w:id="1095714527">
      <w:bodyDiv w:val="1"/>
      <w:marLeft w:val="0"/>
      <w:marRight w:val="0"/>
      <w:marTop w:val="0"/>
      <w:marBottom w:val="0"/>
      <w:divBdr>
        <w:top w:val="none" w:sz="0" w:space="0" w:color="auto"/>
        <w:left w:val="none" w:sz="0" w:space="0" w:color="auto"/>
        <w:bottom w:val="none" w:sz="0" w:space="0" w:color="auto"/>
        <w:right w:val="none" w:sz="0" w:space="0" w:color="auto"/>
      </w:divBdr>
    </w:div>
    <w:div w:id="166299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ee0e08-409d-4f5e-ac53-2b2350858363" xsi:nil="true"/>
    <lcf76f155ced4ddcb4097134ff3c332f xmlns="0b3cb28a-1a54-47b8-ac26-0dd7a10a3d05">
      <Terms xmlns="http://schemas.microsoft.com/office/infopath/2007/PartnerControls"/>
    </lcf76f155ced4ddcb4097134ff3c332f>
    <SharedWithUsers xmlns="76ee0e08-409d-4f5e-ac53-2b2350858363">
      <UserInfo>
        <DisplayName>Zesen CHENG (PUB)</DisplayName>
        <AccountId>550</AccountId>
        <AccountType/>
      </UserInfo>
      <UserInfo>
        <DisplayName>Ruoming GAO (PUB)</DisplayName>
        <AccountId>244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6AFF2056A95145A6B5C761651A0786" ma:contentTypeVersion="25" ma:contentTypeDescription="Create a new document." ma:contentTypeScope="" ma:versionID="11a0e778204a52775330a59a88c0850f">
  <xsd:schema xmlns:xsd="http://www.w3.org/2001/XMLSchema" xmlns:xs="http://www.w3.org/2001/XMLSchema" xmlns:p="http://schemas.microsoft.com/office/2006/metadata/properties" xmlns:ns2="0b3cb28a-1a54-47b8-ac26-0dd7a10a3d05" xmlns:ns3="76ee0e08-409d-4f5e-ac53-2b2350858363" targetNamespace="http://schemas.microsoft.com/office/2006/metadata/properties" ma:root="true" ma:fieldsID="815c6ca7a32df29aab08678d31ffde2e" ns2:_="" ns3:_="">
    <xsd:import namespace="0b3cb28a-1a54-47b8-ac26-0dd7a10a3d05"/>
    <xsd:import namespace="76ee0e08-409d-4f5e-ac53-2b23508583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cb28a-1a54-47b8-ac26-0dd7a10a3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ee0e08-409d-4f5e-ac53-2b23508583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74d87ee-f126-4099-bdb4-388cedb19387}" ma:internalName="TaxCatchAll" ma:showField="CatchAllData" ma:web="76ee0e08-409d-4f5e-ac53-2b23508583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777DB-8BAA-49E6-A377-1BAF7DE19A42}">
  <ds:schemaRefs>
    <ds:schemaRef ds:uri="http://schemas.microsoft.com/office/2006/metadata/properties"/>
    <ds:schemaRef ds:uri="http://schemas.microsoft.com/office/infopath/2007/PartnerControls"/>
    <ds:schemaRef ds:uri="76ee0e08-409d-4f5e-ac53-2b2350858363"/>
    <ds:schemaRef ds:uri="0b3cb28a-1a54-47b8-ac26-0dd7a10a3d05"/>
  </ds:schemaRefs>
</ds:datastoreItem>
</file>

<file path=customXml/itemProps2.xml><?xml version="1.0" encoding="utf-8"?>
<ds:datastoreItem xmlns:ds="http://schemas.openxmlformats.org/officeDocument/2006/customXml" ds:itemID="{F7E496B2-320B-420D-AEF6-B55A734A7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cb28a-1a54-47b8-ac26-0dd7a10a3d05"/>
    <ds:schemaRef ds:uri="76ee0e08-409d-4f5e-ac53-2b23508583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245367-D000-44FD-834C-D8A935A5933F}">
  <ds:schemaRefs>
    <ds:schemaRef ds:uri="http://schemas.microsoft.com/sharepoint/v3/contenttype/forms"/>
  </ds:schemaRefs>
</ds:datastoreItem>
</file>

<file path=customXml/itemProps4.xml><?xml version="1.0" encoding="utf-8"?>
<ds:datastoreItem xmlns:ds="http://schemas.openxmlformats.org/officeDocument/2006/customXml" ds:itemID="{551ACA36-70C4-4594-960D-D7E4485D5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Ching Kai LOW (PUB)</dc:creator>
  <cp:keywords/>
  <dc:description/>
  <cp:lastModifiedBy>Ching Kai LOW (PUB)</cp:lastModifiedBy>
  <cp:revision>2</cp:revision>
  <cp:lastPrinted>2024-03-14T03:21:00Z</cp:lastPrinted>
  <dcterms:created xsi:type="dcterms:W3CDTF">2024-03-14T06:43:00Z</dcterms:created>
  <dcterms:modified xsi:type="dcterms:W3CDTF">2024-03-14T06:43:00Z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2024-02-26T09:52:45Z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2ae246cf-504b-40f0-bc3d-c580dd8aeb45</vt:lpwstr>
  </property>
  <property fmtid="{D5CDD505-2E9C-101B-9397-08002B2CF9AE}" pid="8" name="MSIP_Label_153db910-0838-4c35-bb3a-1ee21aa199ac_ContentBits">
    <vt:lpwstr>0</vt:lpwstr>
  </property>
  <property fmtid="{D5CDD505-2E9C-101B-9397-08002B2CF9AE}" pid="9" name="ContentTypeId">
    <vt:lpwstr>0x010100D16AFF2056A95145A6B5C761651A0786</vt:lpwstr>
  </property>
  <property fmtid="{D5CDD505-2E9C-101B-9397-08002B2CF9AE}" pid="10" name="MediaServiceImageTags">
    <vt:lpwstr/>
  </property>
</Properties>
</file>